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C8A" w:rsidRPr="007C7F0B" w:rsidRDefault="005D4C8A" w:rsidP="007C7F0B">
      <w:pPr>
        <w:spacing w:after="0" w:line="240" w:lineRule="auto"/>
        <w:ind w:right="-1"/>
        <w:rPr>
          <w:rFonts w:cstheme="minorHAnsi"/>
          <w:b/>
        </w:rPr>
      </w:pPr>
      <w:r w:rsidRPr="007C7F0B">
        <w:rPr>
          <w:rFonts w:cstheme="minorHAnsi"/>
          <w:b/>
        </w:rPr>
        <w:t>1-La Constitución Española está formada por:</w:t>
      </w:r>
    </w:p>
    <w:p w:rsidR="005D4C8A" w:rsidRPr="00AC74A1" w:rsidRDefault="005D4C8A" w:rsidP="007C7F0B">
      <w:pPr>
        <w:spacing w:after="0" w:line="240" w:lineRule="auto"/>
        <w:ind w:right="-1"/>
        <w:rPr>
          <w:rFonts w:cstheme="minorHAnsi"/>
          <w:u w:val="single"/>
        </w:rPr>
      </w:pPr>
      <w:r>
        <w:rPr>
          <w:rFonts w:cstheme="minorHAnsi"/>
        </w:rPr>
        <w:br/>
      </w:r>
      <w:r w:rsidRPr="00AC74A1">
        <w:rPr>
          <w:rFonts w:cstheme="minorHAnsi"/>
          <w:u w:val="single"/>
        </w:rPr>
        <w:t>a) Preámbulo, título preliminar, 10 títulos, 4 disposiciones adicionales, 9 disposiciones transitorias, 1 disposición derogatoria y 1 disposición final.</w:t>
      </w:r>
    </w:p>
    <w:p w:rsidR="005D4C8A" w:rsidRDefault="005D4C8A" w:rsidP="007C7F0B">
      <w:pPr>
        <w:spacing w:after="0" w:line="240" w:lineRule="auto"/>
        <w:ind w:right="-1"/>
        <w:rPr>
          <w:rFonts w:cstheme="minorHAnsi"/>
        </w:rPr>
      </w:pPr>
      <w:r>
        <w:rPr>
          <w:rFonts w:cstheme="minorHAnsi"/>
        </w:rPr>
        <w:t>b) Preámbulo, título preliminar, 10 títulos, 4 disposiciones adicionales, 8 disposiciones transitorias, 3 disposiciones derogatorias y una disposición final.</w:t>
      </w:r>
    </w:p>
    <w:p w:rsidR="005D4C8A" w:rsidRDefault="005D4C8A" w:rsidP="007C7F0B">
      <w:pPr>
        <w:spacing w:after="0" w:line="240" w:lineRule="auto"/>
        <w:ind w:right="-1"/>
        <w:rPr>
          <w:rFonts w:cstheme="minorHAnsi"/>
        </w:rPr>
      </w:pPr>
      <w:r>
        <w:rPr>
          <w:rFonts w:cstheme="minorHAnsi"/>
        </w:rPr>
        <w:t>c) Preámbulo, título preliminar, 10 títulos, 4 disposiciones adicionales, 9 disposiciones transitorias, 2 disposiciones derogatorias y una disposición final.</w:t>
      </w:r>
    </w:p>
    <w:p w:rsidR="005D4C8A" w:rsidRDefault="005D4C8A" w:rsidP="007C7F0B">
      <w:pPr>
        <w:spacing w:after="0" w:line="240" w:lineRule="auto"/>
        <w:ind w:right="-1"/>
        <w:rPr>
          <w:rFonts w:cstheme="minorHAnsi"/>
          <w:u w:val="single"/>
        </w:rPr>
      </w:pPr>
      <w:r>
        <w:rPr>
          <w:rFonts w:cstheme="minorHAnsi"/>
        </w:rPr>
        <w:t>d) Preámbulo, título preliminar, 10 títulos, 5 disposiciones adicionales, 9 disposiciones transitorias, 3 disposiciones derogatorias y una disposición final.</w:t>
      </w:r>
    </w:p>
    <w:p w:rsidR="005D4C8A" w:rsidRDefault="005D4C8A" w:rsidP="007C7F0B">
      <w:pPr>
        <w:spacing w:after="0" w:line="240" w:lineRule="auto"/>
        <w:ind w:right="-1"/>
        <w:rPr>
          <w:rFonts w:cstheme="minorHAnsi"/>
        </w:rPr>
      </w:pPr>
    </w:p>
    <w:p w:rsidR="005D4C8A" w:rsidRPr="007C7F0B" w:rsidRDefault="005D4C8A" w:rsidP="007C7F0B">
      <w:pPr>
        <w:spacing w:after="0" w:line="240" w:lineRule="auto"/>
        <w:ind w:right="-1"/>
        <w:rPr>
          <w:rFonts w:cstheme="minorHAnsi"/>
          <w:b/>
        </w:rPr>
      </w:pPr>
      <w:r w:rsidRPr="007C7F0B">
        <w:rPr>
          <w:rFonts w:cstheme="minorHAnsi"/>
          <w:b/>
        </w:rPr>
        <w:t>2-De conformidad con el artículo 167 del Título X de la Constitución Española que lleva por rúbrica “De la reforma constitucional”, los proyectos de reforma constitucional deberán ser aprobados:</w:t>
      </w:r>
    </w:p>
    <w:p w:rsidR="005D4C8A" w:rsidRDefault="005D4C8A" w:rsidP="007C7F0B">
      <w:pPr>
        <w:spacing w:after="0" w:line="240" w:lineRule="auto"/>
        <w:ind w:right="-1"/>
        <w:rPr>
          <w:rFonts w:cstheme="minorHAnsi"/>
        </w:rPr>
      </w:pPr>
      <w:r>
        <w:rPr>
          <w:rFonts w:cstheme="minorHAnsi"/>
        </w:rPr>
        <w:br/>
        <w:t>a) Por mayoría de 2/3 del Senado.</w:t>
      </w:r>
      <w:r>
        <w:rPr>
          <w:rFonts w:cstheme="minorHAnsi"/>
        </w:rPr>
        <w:br/>
        <w:t>b) Por mayoría de 3/5 del Congreso.</w:t>
      </w:r>
      <w:r>
        <w:rPr>
          <w:rFonts w:cstheme="minorHAnsi"/>
        </w:rPr>
        <w:br/>
      </w:r>
      <w:r w:rsidRPr="00AC74A1">
        <w:rPr>
          <w:rFonts w:cstheme="minorHAnsi"/>
          <w:u w:val="single"/>
        </w:rPr>
        <w:t>c) Por una mayoría de 3/5 de cada una de las Cámaras.</w:t>
      </w:r>
      <w:r>
        <w:rPr>
          <w:rFonts w:cstheme="minorHAnsi"/>
        </w:rPr>
        <w:br/>
        <w:t>d) Por una mayoría de 2/3 de cada una de las Cámaras.</w:t>
      </w:r>
    </w:p>
    <w:p w:rsidR="005D4C8A" w:rsidRDefault="005D4C8A" w:rsidP="007C7F0B">
      <w:pPr>
        <w:spacing w:after="0" w:line="240" w:lineRule="auto"/>
        <w:ind w:right="-1"/>
        <w:rPr>
          <w:rFonts w:cstheme="minorHAnsi"/>
          <w:u w:val="single"/>
        </w:rPr>
      </w:pPr>
    </w:p>
    <w:p w:rsidR="005D4C8A" w:rsidRPr="007C7F0B" w:rsidRDefault="005D4C8A" w:rsidP="007C7F0B">
      <w:pPr>
        <w:spacing w:after="0" w:line="240" w:lineRule="auto"/>
        <w:ind w:right="-1"/>
        <w:rPr>
          <w:rFonts w:cstheme="minorHAnsi"/>
          <w:b/>
        </w:rPr>
      </w:pPr>
      <w:r w:rsidRPr="007C7F0B">
        <w:rPr>
          <w:rFonts w:cstheme="minorHAnsi"/>
          <w:b/>
        </w:rPr>
        <w:t>3- La Ley Orgánica 2/2012, de 27 de abril, de Estabilidad Presupuestaria y Sostenibilidad Financiera, se dictó en desarrollo del artículo de la Constitución Española:</w:t>
      </w:r>
    </w:p>
    <w:p w:rsidR="007C7F0B" w:rsidRDefault="007C7F0B" w:rsidP="007C7F0B">
      <w:pPr>
        <w:spacing w:after="0" w:line="240" w:lineRule="auto"/>
        <w:ind w:right="-1"/>
        <w:rPr>
          <w:rFonts w:cstheme="minorHAnsi"/>
        </w:rPr>
      </w:pPr>
    </w:p>
    <w:p w:rsidR="005D4C8A" w:rsidRDefault="005D4C8A" w:rsidP="007C7F0B">
      <w:pPr>
        <w:spacing w:after="0" w:line="240" w:lineRule="auto"/>
        <w:ind w:right="-1"/>
        <w:rPr>
          <w:rFonts w:cstheme="minorHAnsi"/>
        </w:rPr>
      </w:pPr>
      <w:r>
        <w:rPr>
          <w:rFonts w:cstheme="minorHAnsi"/>
        </w:rPr>
        <w:t>a) 155</w:t>
      </w:r>
    </w:p>
    <w:p w:rsidR="005D4C8A" w:rsidRDefault="005D4C8A" w:rsidP="007C7F0B">
      <w:pPr>
        <w:spacing w:after="0" w:line="240" w:lineRule="auto"/>
        <w:ind w:right="-1"/>
        <w:rPr>
          <w:rFonts w:cstheme="minorHAnsi"/>
        </w:rPr>
      </w:pPr>
      <w:r>
        <w:rPr>
          <w:rFonts w:cstheme="minorHAnsi"/>
        </w:rPr>
        <w:t>b)</w:t>
      </w:r>
      <w:r w:rsidR="00F15FCF">
        <w:rPr>
          <w:rFonts w:cstheme="minorHAnsi"/>
        </w:rPr>
        <w:t xml:space="preserve"> </w:t>
      </w:r>
      <w:r>
        <w:rPr>
          <w:rFonts w:cstheme="minorHAnsi"/>
        </w:rPr>
        <w:t>128</w:t>
      </w:r>
    </w:p>
    <w:p w:rsidR="005D4C8A" w:rsidRPr="00AC74A1" w:rsidRDefault="005D4C8A" w:rsidP="007C7F0B">
      <w:pPr>
        <w:spacing w:after="0" w:line="240" w:lineRule="auto"/>
        <w:ind w:right="-1"/>
        <w:rPr>
          <w:rFonts w:cstheme="minorHAnsi"/>
          <w:u w:val="single"/>
        </w:rPr>
      </w:pPr>
      <w:r w:rsidRPr="00AC74A1">
        <w:rPr>
          <w:rFonts w:cstheme="minorHAnsi"/>
          <w:u w:val="single"/>
        </w:rPr>
        <w:t>c)</w:t>
      </w:r>
      <w:r w:rsidR="00F15FCF">
        <w:rPr>
          <w:rFonts w:cstheme="minorHAnsi"/>
          <w:u w:val="single"/>
        </w:rPr>
        <w:t xml:space="preserve"> </w:t>
      </w:r>
      <w:r w:rsidRPr="00AC74A1">
        <w:rPr>
          <w:rFonts w:cstheme="minorHAnsi"/>
          <w:u w:val="single"/>
        </w:rPr>
        <w:t>135</w:t>
      </w:r>
    </w:p>
    <w:p w:rsidR="005D4C8A" w:rsidRDefault="005D4C8A" w:rsidP="007C7F0B">
      <w:pPr>
        <w:spacing w:after="0" w:line="240" w:lineRule="auto"/>
        <w:ind w:right="-1"/>
        <w:rPr>
          <w:rFonts w:cstheme="minorHAnsi"/>
        </w:rPr>
      </w:pPr>
      <w:r>
        <w:rPr>
          <w:rFonts w:cstheme="minorHAnsi"/>
        </w:rPr>
        <w:t>d)</w:t>
      </w:r>
      <w:r w:rsidR="00F15FCF">
        <w:rPr>
          <w:rFonts w:cstheme="minorHAnsi"/>
        </w:rPr>
        <w:t xml:space="preserve"> </w:t>
      </w:r>
      <w:r>
        <w:rPr>
          <w:rFonts w:cstheme="minorHAnsi"/>
        </w:rPr>
        <w:t>104</w:t>
      </w:r>
    </w:p>
    <w:p w:rsidR="005D4C8A" w:rsidRDefault="005D4C8A" w:rsidP="007C7F0B">
      <w:pPr>
        <w:spacing w:after="0" w:line="240" w:lineRule="auto"/>
        <w:ind w:right="-1"/>
        <w:rPr>
          <w:rFonts w:cstheme="minorHAnsi"/>
        </w:rPr>
      </w:pPr>
    </w:p>
    <w:p w:rsidR="005D4C8A" w:rsidRPr="007C7F0B" w:rsidRDefault="005D4C8A" w:rsidP="007C7F0B">
      <w:pPr>
        <w:spacing w:after="0" w:line="240" w:lineRule="auto"/>
        <w:ind w:right="-1"/>
        <w:rPr>
          <w:rStyle w:val="markedcontent"/>
          <w:b/>
        </w:rPr>
      </w:pPr>
      <w:r w:rsidRPr="007C7F0B">
        <w:rPr>
          <w:rStyle w:val="markedcontent"/>
          <w:rFonts w:cstheme="minorHAnsi"/>
          <w:b/>
        </w:rPr>
        <w:t>4- ¿Cuántas veces se ha reformado la Constitución Española de 1978?</w:t>
      </w:r>
    </w:p>
    <w:p w:rsidR="005D4C8A" w:rsidRDefault="005D4C8A" w:rsidP="007C7F0B">
      <w:pPr>
        <w:spacing w:after="0" w:line="240" w:lineRule="auto"/>
        <w:ind w:right="-1"/>
      </w:pPr>
      <w:r>
        <w:rPr>
          <w:rFonts w:cstheme="minorHAnsi"/>
        </w:rPr>
        <w:br/>
      </w:r>
      <w:r>
        <w:rPr>
          <w:rStyle w:val="markedcontent"/>
          <w:rFonts w:cstheme="minorHAnsi"/>
        </w:rPr>
        <w:t>a) Ninguna.</w:t>
      </w:r>
    </w:p>
    <w:p w:rsidR="005D4C8A" w:rsidRDefault="005D4C8A" w:rsidP="007C7F0B">
      <w:pPr>
        <w:spacing w:after="0" w:line="240" w:lineRule="auto"/>
        <w:ind w:right="-1"/>
        <w:rPr>
          <w:rStyle w:val="markedcontent"/>
        </w:rPr>
      </w:pPr>
      <w:r>
        <w:rPr>
          <w:rStyle w:val="markedcontent"/>
          <w:rFonts w:cstheme="minorHAnsi"/>
        </w:rPr>
        <w:t>b)</w:t>
      </w:r>
      <w:r w:rsidR="00F15FCF">
        <w:rPr>
          <w:rStyle w:val="markedcontent"/>
          <w:rFonts w:cstheme="minorHAnsi"/>
        </w:rPr>
        <w:t xml:space="preserve"> </w:t>
      </w:r>
      <w:r>
        <w:rPr>
          <w:rStyle w:val="markedcontent"/>
          <w:rFonts w:cstheme="minorHAnsi"/>
        </w:rPr>
        <w:t>Una, en el año 2011 para modificar el artículo 135.</w:t>
      </w:r>
      <w:r>
        <w:rPr>
          <w:rFonts w:cstheme="minorHAnsi"/>
        </w:rPr>
        <w:br/>
      </w:r>
      <w:r w:rsidRPr="00AC74A1">
        <w:rPr>
          <w:rStyle w:val="markedcontent"/>
          <w:rFonts w:cstheme="minorHAnsi"/>
          <w:u w:val="single"/>
        </w:rPr>
        <w:t xml:space="preserve">c) </w:t>
      </w:r>
      <w:r w:rsidRPr="00AC74A1">
        <w:rPr>
          <w:rStyle w:val="markedcontent"/>
          <w:rFonts w:cstheme="minorHAnsi"/>
          <w:bCs/>
          <w:u w:val="single"/>
        </w:rPr>
        <w:t>Dos, modificando el artículo 13.2 en el año 1992 y otra en el año 2011</w:t>
      </w:r>
      <w:r w:rsidRPr="00AC74A1">
        <w:rPr>
          <w:rFonts w:cstheme="minorHAnsi"/>
          <w:bCs/>
          <w:u w:val="single"/>
        </w:rPr>
        <w:br/>
      </w:r>
      <w:r w:rsidRPr="00AC74A1">
        <w:rPr>
          <w:rStyle w:val="markedcontent"/>
          <w:rFonts w:cstheme="minorHAnsi"/>
          <w:bCs/>
          <w:u w:val="single"/>
        </w:rPr>
        <w:t>modificando el artículo 135.</w:t>
      </w:r>
    </w:p>
    <w:p w:rsidR="005D4C8A" w:rsidRDefault="005D4C8A" w:rsidP="007C7F0B">
      <w:pPr>
        <w:spacing w:after="0" w:line="240" w:lineRule="auto"/>
        <w:ind w:right="-1"/>
        <w:rPr>
          <w:rStyle w:val="markedcontent"/>
          <w:rFonts w:cstheme="minorHAnsi"/>
          <w:bCs/>
        </w:rPr>
      </w:pPr>
      <w:r>
        <w:rPr>
          <w:rStyle w:val="markedcontent"/>
          <w:rFonts w:cstheme="minorHAnsi"/>
        </w:rPr>
        <w:t>d) Tres,</w:t>
      </w:r>
      <w:r>
        <w:rPr>
          <w:rStyle w:val="markedcontent"/>
          <w:rFonts w:cstheme="minorHAnsi"/>
          <w:b/>
        </w:rPr>
        <w:t xml:space="preserve"> </w:t>
      </w:r>
      <w:r>
        <w:rPr>
          <w:rStyle w:val="markedcontent"/>
          <w:rFonts w:cstheme="minorHAnsi"/>
          <w:bCs/>
        </w:rPr>
        <w:t>modificando el artículo 13.2 en el año 1992, otra en el año 2011</w:t>
      </w:r>
      <w:r>
        <w:rPr>
          <w:rFonts w:cstheme="minorHAnsi"/>
          <w:bCs/>
        </w:rPr>
        <w:br/>
      </w:r>
      <w:r>
        <w:rPr>
          <w:rStyle w:val="markedcontent"/>
          <w:rFonts w:cstheme="minorHAnsi"/>
          <w:bCs/>
        </w:rPr>
        <w:t>modificando el artículo 135 y otra en el año 2013 modificando el artículo 49.</w:t>
      </w:r>
    </w:p>
    <w:p w:rsidR="005D4C8A" w:rsidRDefault="005D4C8A" w:rsidP="007C7F0B">
      <w:pPr>
        <w:spacing w:after="0" w:line="240" w:lineRule="auto"/>
        <w:ind w:right="-1"/>
      </w:pPr>
    </w:p>
    <w:p w:rsidR="005D4C8A" w:rsidRPr="007C7F0B" w:rsidRDefault="005D4C8A" w:rsidP="007C7F0B">
      <w:pPr>
        <w:spacing w:after="0" w:line="240" w:lineRule="auto"/>
        <w:ind w:right="-1"/>
        <w:rPr>
          <w:rFonts w:cstheme="minorHAnsi"/>
          <w:b/>
        </w:rPr>
      </w:pPr>
      <w:r w:rsidRPr="007C7F0B">
        <w:rPr>
          <w:rFonts w:cstheme="minorHAnsi"/>
          <w:b/>
        </w:rPr>
        <w:t xml:space="preserve">5-De los derechos y libertades reconocidos en el artículo 14 y Sección primera del capítulo segundo del Título I de la Constitución Española, cualquier ciudadano podrá recabar su tutela: </w:t>
      </w:r>
    </w:p>
    <w:p w:rsidR="007C7F0B" w:rsidRDefault="007C7F0B" w:rsidP="007C7F0B">
      <w:pPr>
        <w:spacing w:after="0" w:line="240" w:lineRule="auto"/>
        <w:ind w:right="-1"/>
        <w:rPr>
          <w:rFonts w:cstheme="minorHAnsi"/>
          <w:u w:val="single"/>
        </w:rPr>
      </w:pPr>
    </w:p>
    <w:p w:rsidR="005D4C8A" w:rsidRPr="00AC74A1" w:rsidRDefault="005D4C8A" w:rsidP="007C7F0B">
      <w:pPr>
        <w:spacing w:after="0" w:line="240" w:lineRule="auto"/>
        <w:ind w:right="-1"/>
        <w:rPr>
          <w:rFonts w:cstheme="minorHAnsi"/>
          <w:u w:val="single"/>
        </w:rPr>
      </w:pPr>
      <w:r w:rsidRPr="00AC74A1">
        <w:rPr>
          <w:rFonts w:cstheme="minorHAnsi"/>
          <w:u w:val="single"/>
        </w:rPr>
        <w:t xml:space="preserve">a) Ante los Tribunales ordinarios por un procedimiento basado en los principios de preferencia y </w:t>
      </w:r>
      <w:proofErr w:type="spellStart"/>
      <w:r w:rsidRPr="00AC74A1">
        <w:rPr>
          <w:rFonts w:cstheme="minorHAnsi"/>
          <w:u w:val="single"/>
        </w:rPr>
        <w:t>sumariedad</w:t>
      </w:r>
      <w:proofErr w:type="spellEnd"/>
      <w:r w:rsidRPr="00AC74A1">
        <w:rPr>
          <w:rFonts w:cstheme="minorHAnsi"/>
          <w:u w:val="single"/>
        </w:rPr>
        <w:t xml:space="preserve"> y, en su caso, a través del recurso de amparo ante el Tribunal Constitucional. </w:t>
      </w:r>
    </w:p>
    <w:p w:rsidR="005D4C8A" w:rsidRDefault="005D4C8A" w:rsidP="007C7F0B">
      <w:pPr>
        <w:spacing w:after="0" w:line="240" w:lineRule="auto"/>
        <w:ind w:right="-1"/>
        <w:rPr>
          <w:rFonts w:cstheme="minorHAnsi"/>
        </w:rPr>
      </w:pPr>
      <w:r>
        <w:rPr>
          <w:rFonts w:cstheme="minorHAnsi"/>
        </w:rPr>
        <w:t xml:space="preserve">b) Ante los Tribunales ordinarios a través del procedimiento previsto en la Ley Orgánica 6/1984 y, en su caso, a través del recurso de amparo ante el Tribunal Constitucional. </w:t>
      </w:r>
    </w:p>
    <w:p w:rsidR="005D4C8A" w:rsidRDefault="005D4C8A" w:rsidP="007C7F0B">
      <w:pPr>
        <w:spacing w:after="0" w:line="240" w:lineRule="auto"/>
        <w:ind w:right="-1"/>
        <w:rPr>
          <w:rFonts w:cstheme="minorHAnsi"/>
        </w:rPr>
      </w:pPr>
      <w:r>
        <w:rPr>
          <w:rFonts w:cstheme="minorHAnsi"/>
        </w:rPr>
        <w:t>c) Únicamente a través del recurso de amparo ante el Tribunal Constitucional. d) Ninguna de las respuestas anteriores es correcta.</w:t>
      </w:r>
    </w:p>
    <w:p w:rsidR="005D4C8A" w:rsidRDefault="005D4C8A" w:rsidP="007C7F0B">
      <w:pPr>
        <w:spacing w:after="0" w:line="240" w:lineRule="auto"/>
        <w:ind w:right="-1"/>
        <w:rPr>
          <w:rFonts w:cstheme="minorHAnsi"/>
        </w:rPr>
      </w:pPr>
    </w:p>
    <w:p w:rsidR="005D4C8A" w:rsidRPr="007C7F0B" w:rsidRDefault="005D4C8A" w:rsidP="007C7F0B">
      <w:pPr>
        <w:spacing w:after="0" w:line="240" w:lineRule="auto"/>
        <w:ind w:right="-1"/>
        <w:rPr>
          <w:rFonts w:cstheme="minorHAnsi"/>
          <w:b/>
        </w:rPr>
      </w:pPr>
      <w:r w:rsidRPr="007C7F0B">
        <w:rPr>
          <w:rFonts w:cstheme="minorHAnsi"/>
          <w:b/>
        </w:rPr>
        <w:t>6-Conforme a la Constitución Española, ¿cuál de los siguientes derechos es un derecho fundamental?</w:t>
      </w:r>
    </w:p>
    <w:p w:rsidR="005D4C8A" w:rsidRDefault="005D4C8A" w:rsidP="007C7F0B">
      <w:pPr>
        <w:spacing w:after="0" w:line="240" w:lineRule="auto"/>
        <w:ind w:right="-1"/>
        <w:rPr>
          <w:rFonts w:cstheme="minorHAnsi"/>
        </w:rPr>
      </w:pPr>
      <w:r>
        <w:rPr>
          <w:rFonts w:cstheme="minorHAnsi"/>
        </w:rPr>
        <w:br/>
        <w:t>a) Derecho a la propiedad privada.</w:t>
      </w:r>
    </w:p>
    <w:p w:rsidR="005D4C8A" w:rsidRDefault="005D4C8A" w:rsidP="007C7F0B">
      <w:pPr>
        <w:spacing w:after="0" w:line="240" w:lineRule="auto"/>
        <w:ind w:right="-1"/>
        <w:rPr>
          <w:rFonts w:cstheme="minorHAnsi"/>
        </w:rPr>
      </w:pPr>
      <w:r>
        <w:rPr>
          <w:rFonts w:cstheme="minorHAnsi"/>
        </w:rPr>
        <w:lastRenderedPageBreak/>
        <w:t>b) Derecho al trabajo.</w:t>
      </w:r>
    </w:p>
    <w:p w:rsidR="005D4C8A" w:rsidRDefault="005D4C8A" w:rsidP="007C7F0B">
      <w:pPr>
        <w:spacing w:after="0" w:line="240" w:lineRule="auto"/>
        <w:ind w:right="-1"/>
        <w:rPr>
          <w:rFonts w:cstheme="minorHAnsi"/>
        </w:rPr>
      </w:pPr>
      <w:r>
        <w:rPr>
          <w:rFonts w:cstheme="minorHAnsi"/>
        </w:rPr>
        <w:t>c)</w:t>
      </w:r>
      <w:r w:rsidR="00F15FCF">
        <w:rPr>
          <w:rFonts w:cstheme="minorHAnsi"/>
        </w:rPr>
        <w:t xml:space="preserve"> </w:t>
      </w:r>
      <w:r>
        <w:rPr>
          <w:rFonts w:cstheme="minorHAnsi"/>
        </w:rPr>
        <w:t>Derecho a defender a España.</w:t>
      </w:r>
    </w:p>
    <w:p w:rsidR="005D4C8A" w:rsidRPr="00AC74A1" w:rsidRDefault="005D4C8A" w:rsidP="007C7F0B">
      <w:pPr>
        <w:spacing w:after="0" w:line="240" w:lineRule="auto"/>
        <w:ind w:right="-1"/>
        <w:rPr>
          <w:rFonts w:cstheme="minorHAnsi"/>
          <w:u w:val="single"/>
        </w:rPr>
      </w:pPr>
      <w:r w:rsidRPr="00AC74A1">
        <w:rPr>
          <w:rFonts w:cstheme="minorHAnsi"/>
          <w:u w:val="single"/>
        </w:rPr>
        <w:t>d) Derecho a la libertad de cátedra.</w:t>
      </w:r>
    </w:p>
    <w:p w:rsidR="005D4C8A" w:rsidRDefault="005D4C8A" w:rsidP="007C7F0B">
      <w:pPr>
        <w:spacing w:after="0" w:line="240" w:lineRule="auto"/>
        <w:ind w:right="-1"/>
        <w:rPr>
          <w:rFonts w:cstheme="minorHAnsi"/>
        </w:rPr>
      </w:pPr>
    </w:p>
    <w:p w:rsidR="005D4C8A" w:rsidRPr="007C7F0B" w:rsidRDefault="005D4C8A" w:rsidP="007C7F0B">
      <w:pPr>
        <w:spacing w:after="0" w:line="240" w:lineRule="auto"/>
        <w:ind w:right="-1"/>
        <w:rPr>
          <w:rFonts w:cstheme="minorHAnsi"/>
          <w:b/>
        </w:rPr>
      </w:pPr>
      <w:r w:rsidRPr="007C7F0B">
        <w:rPr>
          <w:rFonts w:cstheme="minorHAnsi"/>
          <w:b/>
        </w:rPr>
        <w:t>7-El derecho a la libertad personal previsto en el artículo 17 de la Constitución Española:</w:t>
      </w:r>
    </w:p>
    <w:p w:rsidR="005D4C8A" w:rsidRPr="00AC74A1" w:rsidRDefault="005D4C8A" w:rsidP="007C7F0B">
      <w:pPr>
        <w:spacing w:after="0" w:line="240" w:lineRule="auto"/>
        <w:ind w:right="-1"/>
        <w:rPr>
          <w:rFonts w:cstheme="minorHAnsi"/>
          <w:u w:val="single"/>
        </w:rPr>
      </w:pPr>
      <w:r>
        <w:rPr>
          <w:rFonts w:cstheme="minorHAnsi"/>
        </w:rPr>
        <w:br/>
      </w:r>
      <w:r w:rsidRPr="00AC74A1">
        <w:rPr>
          <w:rFonts w:cstheme="minorHAnsi"/>
          <w:u w:val="single"/>
        </w:rPr>
        <w:t>a) Podrá ser suspendido cuando se acuerde la declaración del estado de</w:t>
      </w:r>
      <w:r w:rsidR="007C7F0B">
        <w:rPr>
          <w:rFonts w:cstheme="minorHAnsi"/>
          <w:u w:val="single"/>
        </w:rPr>
        <w:t xml:space="preserve"> </w:t>
      </w:r>
      <w:r w:rsidRPr="00AC74A1">
        <w:rPr>
          <w:rFonts w:cstheme="minorHAnsi"/>
          <w:u w:val="single"/>
        </w:rPr>
        <w:t>sitio.</w:t>
      </w:r>
    </w:p>
    <w:p w:rsidR="005D4C8A" w:rsidRDefault="005D4C8A" w:rsidP="007C7F0B">
      <w:pPr>
        <w:spacing w:after="0" w:line="240" w:lineRule="auto"/>
        <w:ind w:right="-1"/>
        <w:rPr>
          <w:rFonts w:cstheme="minorHAnsi"/>
        </w:rPr>
      </w:pPr>
      <w:r>
        <w:rPr>
          <w:rFonts w:cstheme="minorHAnsi"/>
        </w:rPr>
        <w:t>b) En ningún caso podrá ser suspendido.</w:t>
      </w:r>
    </w:p>
    <w:p w:rsidR="005D4C8A" w:rsidRDefault="005D4C8A" w:rsidP="007C7F0B">
      <w:pPr>
        <w:spacing w:after="0" w:line="240" w:lineRule="auto"/>
        <w:ind w:right="-1"/>
        <w:rPr>
          <w:rFonts w:cstheme="minorHAnsi"/>
        </w:rPr>
      </w:pPr>
      <w:r>
        <w:rPr>
          <w:rFonts w:cstheme="minorHAnsi"/>
        </w:rPr>
        <w:t>c) Puede ser suspendido de forma individual y para personas determinadas</w:t>
      </w:r>
      <w:r w:rsidR="007C7F0B">
        <w:rPr>
          <w:rFonts w:cstheme="minorHAnsi"/>
        </w:rPr>
        <w:t xml:space="preserve"> </w:t>
      </w:r>
      <w:r>
        <w:rPr>
          <w:rFonts w:cstheme="minorHAnsi"/>
        </w:rPr>
        <w:t>a través de una ley ordinaria.</w:t>
      </w:r>
    </w:p>
    <w:p w:rsidR="005D4C8A" w:rsidRDefault="005D4C8A" w:rsidP="007C7F0B">
      <w:pPr>
        <w:spacing w:after="0" w:line="240" w:lineRule="auto"/>
        <w:ind w:right="-1"/>
        <w:rPr>
          <w:rFonts w:cstheme="minorHAnsi"/>
        </w:rPr>
      </w:pPr>
      <w:r>
        <w:rPr>
          <w:rFonts w:cstheme="minorHAnsi"/>
        </w:rPr>
        <w:t>d) Podrá ser suspendido en su integridad cuando se acuerde la declaración</w:t>
      </w:r>
      <w:r w:rsidR="007C7F0B">
        <w:rPr>
          <w:rFonts w:cstheme="minorHAnsi"/>
        </w:rPr>
        <w:t xml:space="preserve"> </w:t>
      </w:r>
      <w:r>
        <w:rPr>
          <w:rFonts w:cstheme="minorHAnsi"/>
        </w:rPr>
        <w:t xml:space="preserve">del estado de </w:t>
      </w:r>
      <w:r w:rsidR="007C7F0B">
        <w:rPr>
          <w:rFonts w:cstheme="minorHAnsi"/>
        </w:rPr>
        <w:t>e</w:t>
      </w:r>
      <w:r>
        <w:rPr>
          <w:rFonts w:cstheme="minorHAnsi"/>
        </w:rPr>
        <w:t>xcepción o de sitio.</w:t>
      </w:r>
    </w:p>
    <w:p w:rsidR="005D4C8A" w:rsidRDefault="005D4C8A" w:rsidP="007C7F0B">
      <w:pPr>
        <w:spacing w:after="0" w:line="240" w:lineRule="auto"/>
        <w:ind w:right="-1"/>
        <w:rPr>
          <w:rFonts w:cstheme="minorHAnsi"/>
        </w:rPr>
      </w:pPr>
    </w:p>
    <w:p w:rsidR="005D4C8A" w:rsidRPr="007C7F0B" w:rsidRDefault="005D4C8A" w:rsidP="007C7F0B">
      <w:pPr>
        <w:spacing w:after="0" w:line="240" w:lineRule="auto"/>
        <w:ind w:right="-1"/>
        <w:rPr>
          <w:rFonts w:cstheme="minorHAnsi"/>
          <w:b/>
        </w:rPr>
      </w:pPr>
      <w:r w:rsidRPr="007C7F0B">
        <w:rPr>
          <w:rFonts w:cstheme="minorHAnsi"/>
          <w:b/>
        </w:rPr>
        <w:t>8-En el artículo 62 de la Constitución Española se regulan las atribuciones que corresponden al Rey, no siendo competencia de éste:</w:t>
      </w:r>
    </w:p>
    <w:p w:rsidR="005D4C8A" w:rsidRDefault="005D4C8A" w:rsidP="007C7F0B">
      <w:pPr>
        <w:spacing w:after="0" w:line="240" w:lineRule="auto"/>
        <w:ind w:right="-1"/>
        <w:rPr>
          <w:rFonts w:cstheme="minorHAnsi"/>
        </w:rPr>
      </w:pPr>
      <w:r>
        <w:rPr>
          <w:rFonts w:cstheme="minorHAnsi"/>
        </w:rPr>
        <w:br/>
        <w:t>a) Sancionar y promulgar las leyes.</w:t>
      </w:r>
    </w:p>
    <w:p w:rsidR="005D4C8A" w:rsidRDefault="005D4C8A" w:rsidP="007C7F0B">
      <w:pPr>
        <w:spacing w:after="0" w:line="240" w:lineRule="auto"/>
        <w:ind w:right="-1"/>
        <w:rPr>
          <w:rFonts w:cstheme="minorHAnsi"/>
        </w:rPr>
      </w:pPr>
      <w:r>
        <w:rPr>
          <w:rFonts w:cstheme="minorHAnsi"/>
        </w:rPr>
        <w:t>b) El Alto Patronazgo de las Reales Academias.</w:t>
      </w:r>
    </w:p>
    <w:p w:rsidR="005D4C8A" w:rsidRPr="00922A92" w:rsidRDefault="005D4C8A" w:rsidP="007C7F0B">
      <w:pPr>
        <w:spacing w:after="0" w:line="240" w:lineRule="auto"/>
        <w:ind w:right="-1"/>
        <w:rPr>
          <w:rFonts w:cstheme="minorHAnsi"/>
          <w:u w:val="single"/>
        </w:rPr>
      </w:pPr>
      <w:r w:rsidRPr="00922A92">
        <w:rPr>
          <w:rFonts w:cstheme="minorHAnsi"/>
          <w:u w:val="single"/>
        </w:rPr>
        <w:t>c) Nombrar al Presidente del Senado.</w:t>
      </w:r>
    </w:p>
    <w:p w:rsidR="005D4C8A" w:rsidRDefault="005D4C8A" w:rsidP="007C7F0B">
      <w:pPr>
        <w:spacing w:after="0" w:line="240" w:lineRule="auto"/>
        <w:ind w:right="-1"/>
        <w:rPr>
          <w:rFonts w:cstheme="minorHAnsi"/>
        </w:rPr>
      </w:pPr>
      <w:r>
        <w:rPr>
          <w:rFonts w:cstheme="minorHAnsi"/>
        </w:rPr>
        <w:t xml:space="preserve">d) Nombrar y separar a los miembros del </w:t>
      </w:r>
      <w:r>
        <w:rPr>
          <w:rStyle w:val="highlight"/>
          <w:rFonts w:cstheme="minorHAnsi"/>
        </w:rPr>
        <w:t>Gobierno</w:t>
      </w:r>
      <w:r>
        <w:rPr>
          <w:rFonts w:cstheme="minorHAnsi"/>
        </w:rPr>
        <w:t>, a propuesta de su Presidente.</w:t>
      </w:r>
    </w:p>
    <w:p w:rsidR="005D4C8A" w:rsidRDefault="005D4C8A" w:rsidP="007C7F0B">
      <w:pPr>
        <w:spacing w:after="0" w:line="240" w:lineRule="auto"/>
        <w:ind w:right="-1"/>
        <w:rPr>
          <w:rFonts w:cstheme="minorHAnsi"/>
        </w:rPr>
      </w:pPr>
    </w:p>
    <w:p w:rsidR="005D4C8A" w:rsidRPr="007C7F0B" w:rsidRDefault="005D4C8A" w:rsidP="007C7F0B">
      <w:pPr>
        <w:widowControl w:val="0"/>
        <w:spacing w:after="0" w:line="240" w:lineRule="auto"/>
        <w:ind w:right="-1"/>
        <w:rPr>
          <w:rFonts w:eastAsia="Times New Roman" w:cstheme="minorHAnsi"/>
          <w:b/>
          <w:snapToGrid w:val="0"/>
          <w:lang w:eastAsia="es-ES"/>
        </w:rPr>
      </w:pPr>
      <w:r w:rsidRPr="007C7F0B">
        <w:rPr>
          <w:rFonts w:eastAsia="Times New Roman" w:cstheme="minorHAnsi"/>
          <w:b/>
          <w:snapToGrid w:val="0"/>
          <w:lang w:eastAsia="es-ES"/>
        </w:rPr>
        <w:t>9- Según el artículo 65 de la Constitución Española, el Rey tiene absolutos poderes discrecionales, sin necesidad de ser refrendados sus actos, en:</w:t>
      </w:r>
    </w:p>
    <w:p w:rsidR="005D4C8A" w:rsidRDefault="005D4C8A" w:rsidP="007C7F0B">
      <w:pPr>
        <w:widowControl w:val="0"/>
        <w:spacing w:after="0" w:line="240" w:lineRule="auto"/>
        <w:ind w:right="-1"/>
        <w:rPr>
          <w:rFonts w:eastAsia="Times New Roman" w:cstheme="minorHAnsi"/>
          <w:lang w:eastAsia="es-ES"/>
        </w:rPr>
      </w:pPr>
    </w:p>
    <w:p w:rsidR="005D4C8A" w:rsidRPr="00922A92" w:rsidRDefault="005D4C8A" w:rsidP="007C7F0B">
      <w:pPr>
        <w:widowControl w:val="0"/>
        <w:spacing w:after="0" w:line="240" w:lineRule="auto"/>
        <w:ind w:right="-1"/>
        <w:rPr>
          <w:rFonts w:eastAsia="Times New Roman" w:cstheme="minorHAnsi"/>
          <w:u w:val="single"/>
          <w:lang w:eastAsia="es-ES"/>
        </w:rPr>
      </w:pPr>
      <w:r w:rsidRPr="00922A92">
        <w:rPr>
          <w:rFonts w:eastAsia="Times New Roman" w:cstheme="minorHAnsi"/>
          <w:snapToGrid w:val="0"/>
          <w:u w:val="single"/>
          <w:lang w:eastAsia="es-ES"/>
        </w:rPr>
        <w:t>a) El nombramiento y relevo de los miembros civiles y militares de su Casa.</w:t>
      </w:r>
    </w:p>
    <w:p w:rsidR="005D4C8A" w:rsidRDefault="005D4C8A" w:rsidP="007C7F0B">
      <w:pPr>
        <w:widowControl w:val="0"/>
        <w:spacing w:after="0" w:line="240" w:lineRule="auto"/>
        <w:ind w:right="-1"/>
        <w:rPr>
          <w:rFonts w:eastAsia="Times New Roman" w:cstheme="minorHAnsi"/>
          <w:lang w:eastAsia="es-ES"/>
        </w:rPr>
      </w:pPr>
      <w:r>
        <w:rPr>
          <w:rFonts w:eastAsia="Times New Roman" w:cstheme="minorHAnsi"/>
          <w:snapToGrid w:val="0"/>
          <w:lang w:eastAsia="es-ES"/>
        </w:rPr>
        <w:t>b) El matrimonio de los sucesores a la Corona, sin necesidad de intervención de las Cortes.</w:t>
      </w:r>
    </w:p>
    <w:p w:rsidR="005D4C8A" w:rsidRDefault="005D4C8A" w:rsidP="007C7F0B">
      <w:pPr>
        <w:widowControl w:val="0"/>
        <w:spacing w:after="0" w:line="240" w:lineRule="auto"/>
        <w:ind w:right="-1"/>
        <w:rPr>
          <w:rFonts w:eastAsia="Times New Roman" w:cstheme="minorHAnsi"/>
          <w:lang w:eastAsia="es-ES"/>
        </w:rPr>
      </w:pPr>
      <w:r>
        <w:rPr>
          <w:rFonts w:eastAsia="Times New Roman" w:cstheme="minorHAnsi"/>
          <w:snapToGrid w:val="0"/>
          <w:lang w:eastAsia="es-ES"/>
        </w:rPr>
        <w:t>c) La determinación de la cuantía de la dotación presupuestaria para el mantenimiento de su Casa y Familia, y el nombramiento y relevo de los miembros civiles y militares de su Casa.</w:t>
      </w:r>
    </w:p>
    <w:p w:rsidR="005D4C8A" w:rsidRDefault="005D4C8A" w:rsidP="007C7F0B">
      <w:pPr>
        <w:widowControl w:val="0"/>
        <w:spacing w:after="0" w:line="240" w:lineRule="auto"/>
        <w:ind w:right="-1"/>
        <w:rPr>
          <w:rFonts w:eastAsia="Times New Roman" w:cstheme="minorHAnsi"/>
          <w:lang w:eastAsia="es-ES"/>
        </w:rPr>
      </w:pPr>
      <w:r>
        <w:rPr>
          <w:rFonts w:eastAsia="Times New Roman" w:cstheme="minorHAnsi"/>
          <w:snapToGrid w:val="0"/>
          <w:lang w:eastAsia="es-ES"/>
        </w:rPr>
        <w:t>d) La determinación de la cuantía de la dotación presupuestaria para el mantenimiento de su Casa y Familia.</w:t>
      </w:r>
    </w:p>
    <w:p w:rsidR="005D4C8A" w:rsidRDefault="005D4C8A" w:rsidP="007C7F0B">
      <w:pPr>
        <w:spacing w:after="0" w:line="240" w:lineRule="auto"/>
        <w:ind w:right="-1"/>
        <w:rPr>
          <w:rFonts w:cstheme="minorHAnsi"/>
        </w:rPr>
      </w:pPr>
    </w:p>
    <w:p w:rsidR="005D4C8A" w:rsidRDefault="005D4C8A" w:rsidP="007C7F0B">
      <w:pPr>
        <w:spacing w:after="0" w:line="240" w:lineRule="auto"/>
        <w:ind w:right="-1"/>
        <w:rPr>
          <w:rFonts w:cstheme="minorHAnsi"/>
          <w:b/>
        </w:rPr>
      </w:pPr>
      <w:r w:rsidRPr="007C7F0B">
        <w:rPr>
          <w:rFonts w:cstheme="minorHAnsi"/>
          <w:b/>
        </w:rPr>
        <w:t>10-El artículo 75 de la Constitución Española establece que las Cámaras podrán delegar en las Comisiones Legislativas Permanentes la aprobación de proyectos o proposiciones de ley, quedando exceptuados:</w:t>
      </w:r>
    </w:p>
    <w:p w:rsidR="007C7F0B" w:rsidRPr="007C7F0B" w:rsidRDefault="007C7F0B" w:rsidP="007C7F0B">
      <w:pPr>
        <w:spacing w:after="0" w:line="240" w:lineRule="auto"/>
        <w:ind w:right="-1"/>
        <w:rPr>
          <w:rFonts w:cstheme="minorHAnsi"/>
          <w:b/>
        </w:rPr>
      </w:pPr>
    </w:p>
    <w:p w:rsidR="005D4C8A" w:rsidRDefault="005D4C8A" w:rsidP="007C7F0B">
      <w:pPr>
        <w:spacing w:after="0" w:line="240" w:lineRule="auto"/>
        <w:ind w:right="-1"/>
        <w:rPr>
          <w:rFonts w:cstheme="minorHAnsi"/>
        </w:rPr>
      </w:pPr>
      <w:r>
        <w:rPr>
          <w:rFonts w:cstheme="minorHAnsi"/>
        </w:rPr>
        <w:t>a) La reforma constitucional, el régimen electoral general, las leyes orgánicas relativas al desarrollo de los derechos fundamentales y de las libertades públicas y los Presupuestos Generales del Estado.</w:t>
      </w:r>
    </w:p>
    <w:p w:rsidR="005D4C8A" w:rsidRDefault="005D4C8A" w:rsidP="007C7F0B">
      <w:pPr>
        <w:spacing w:after="0" w:line="240" w:lineRule="auto"/>
        <w:ind w:right="-1"/>
        <w:rPr>
          <w:rFonts w:cstheme="minorHAnsi"/>
        </w:rPr>
      </w:pPr>
      <w:r>
        <w:rPr>
          <w:rFonts w:cstheme="minorHAnsi"/>
        </w:rPr>
        <w:t xml:space="preserve">b) La reforma constitucional, las cuestiones internacionales, las leyes orgánicas relativas al desarrollo de los derechos fundamentales y de las libertades públicas y los Presupuestos Generales del Estado. </w:t>
      </w:r>
    </w:p>
    <w:p w:rsidR="005D4C8A" w:rsidRDefault="005D4C8A" w:rsidP="007C7F0B">
      <w:pPr>
        <w:spacing w:after="0" w:line="240" w:lineRule="auto"/>
        <w:ind w:right="-1"/>
        <w:rPr>
          <w:rFonts w:cstheme="minorHAnsi"/>
        </w:rPr>
      </w:pPr>
      <w:r>
        <w:rPr>
          <w:rFonts w:cstheme="minorHAnsi"/>
        </w:rPr>
        <w:t>c)</w:t>
      </w:r>
      <w:r w:rsidR="00F15FCF">
        <w:rPr>
          <w:rFonts w:cstheme="minorHAnsi"/>
        </w:rPr>
        <w:t xml:space="preserve"> </w:t>
      </w:r>
      <w:r>
        <w:rPr>
          <w:rFonts w:cstheme="minorHAnsi"/>
        </w:rPr>
        <w:t xml:space="preserve">La reforma constitucional, el régimen electoral general, las leyes orgánicas y de bases y los </w:t>
      </w:r>
      <w:r>
        <w:rPr>
          <w:rStyle w:val="highlight"/>
          <w:rFonts w:cstheme="minorHAnsi"/>
        </w:rPr>
        <w:t>Presup</w:t>
      </w:r>
      <w:r>
        <w:rPr>
          <w:rFonts w:cstheme="minorHAnsi"/>
        </w:rPr>
        <w:t xml:space="preserve">uestos Generales del Estado. </w:t>
      </w:r>
    </w:p>
    <w:p w:rsidR="005D4C8A" w:rsidRPr="00922A92" w:rsidRDefault="005D4C8A" w:rsidP="007C7F0B">
      <w:pPr>
        <w:spacing w:after="0" w:line="240" w:lineRule="auto"/>
        <w:ind w:right="-1"/>
        <w:rPr>
          <w:rFonts w:cstheme="minorHAnsi"/>
          <w:u w:val="single"/>
        </w:rPr>
      </w:pPr>
      <w:r w:rsidRPr="00922A92">
        <w:rPr>
          <w:rFonts w:cstheme="minorHAnsi"/>
          <w:u w:val="single"/>
        </w:rPr>
        <w:t>d) La reforma constitucional, las cuestiones internacionales, las leyes orgánicas y de bases y los Presupuestos Generales del Estado.</w:t>
      </w:r>
    </w:p>
    <w:p w:rsidR="005D4C8A" w:rsidRDefault="005D4C8A" w:rsidP="007C7F0B">
      <w:pPr>
        <w:spacing w:after="0" w:line="240" w:lineRule="auto"/>
        <w:ind w:right="-1"/>
        <w:rPr>
          <w:rFonts w:cstheme="minorHAnsi"/>
          <w:u w:val="single"/>
        </w:rPr>
      </w:pPr>
    </w:p>
    <w:p w:rsidR="005D4C8A" w:rsidRPr="007C7F0B" w:rsidRDefault="005D4C8A" w:rsidP="007C7F0B">
      <w:pPr>
        <w:spacing w:after="0" w:line="240" w:lineRule="auto"/>
        <w:ind w:right="-1"/>
        <w:rPr>
          <w:rFonts w:cstheme="minorHAnsi"/>
          <w:b/>
        </w:rPr>
      </w:pPr>
      <w:r w:rsidRPr="007C7F0B">
        <w:rPr>
          <w:rFonts w:cstheme="minorHAnsi"/>
          <w:b/>
        </w:rPr>
        <w:t>11-Según el artículo 134 de la Constitución Española, les corresponde a las Cortes Generales en relación a los presupuestos generales del Estado:</w:t>
      </w:r>
    </w:p>
    <w:p w:rsidR="005D4C8A" w:rsidRDefault="005D4C8A" w:rsidP="007C7F0B">
      <w:pPr>
        <w:spacing w:after="0" w:line="240" w:lineRule="auto"/>
        <w:ind w:right="-1"/>
        <w:rPr>
          <w:rFonts w:cstheme="minorHAnsi"/>
        </w:rPr>
      </w:pPr>
      <w:r>
        <w:rPr>
          <w:rFonts w:cstheme="minorHAnsi"/>
        </w:rPr>
        <w:br/>
        <w:t>a) Su examen.</w:t>
      </w:r>
    </w:p>
    <w:p w:rsidR="005D4C8A" w:rsidRDefault="005D4C8A" w:rsidP="007C7F0B">
      <w:pPr>
        <w:spacing w:after="0" w:line="240" w:lineRule="auto"/>
        <w:ind w:right="-1"/>
        <w:rPr>
          <w:rFonts w:cstheme="minorHAnsi"/>
        </w:rPr>
      </w:pPr>
      <w:r>
        <w:rPr>
          <w:rFonts w:cstheme="minorHAnsi"/>
        </w:rPr>
        <w:t xml:space="preserve">b) Su aprobación </w:t>
      </w:r>
    </w:p>
    <w:p w:rsidR="005D4C8A" w:rsidRDefault="005D4C8A" w:rsidP="007C7F0B">
      <w:pPr>
        <w:spacing w:after="0" w:line="240" w:lineRule="auto"/>
        <w:ind w:right="-1"/>
        <w:rPr>
          <w:rFonts w:cstheme="minorHAnsi"/>
        </w:rPr>
      </w:pPr>
      <w:r>
        <w:rPr>
          <w:rFonts w:cstheme="minorHAnsi"/>
        </w:rPr>
        <w:t>c)</w:t>
      </w:r>
      <w:r w:rsidR="00F15FCF">
        <w:rPr>
          <w:rFonts w:cstheme="minorHAnsi"/>
        </w:rPr>
        <w:t xml:space="preserve"> </w:t>
      </w:r>
      <w:r>
        <w:rPr>
          <w:rFonts w:cstheme="minorHAnsi"/>
        </w:rPr>
        <w:t>Su enmienda</w:t>
      </w:r>
    </w:p>
    <w:p w:rsidR="005D4C8A" w:rsidRPr="00922A92" w:rsidRDefault="005D4C8A" w:rsidP="007C7F0B">
      <w:pPr>
        <w:spacing w:after="0" w:line="240" w:lineRule="auto"/>
        <w:ind w:right="-1"/>
        <w:rPr>
          <w:rFonts w:cstheme="minorHAnsi"/>
          <w:u w:val="single"/>
        </w:rPr>
      </w:pPr>
      <w:r w:rsidRPr="00922A92">
        <w:rPr>
          <w:rFonts w:cstheme="minorHAnsi"/>
          <w:u w:val="single"/>
        </w:rPr>
        <w:lastRenderedPageBreak/>
        <w:t>d) Todas son correctas.</w:t>
      </w:r>
    </w:p>
    <w:p w:rsidR="005D4C8A" w:rsidRDefault="005D4C8A" w:rsidP="007C7F0B">
      <w:pPr>
        <w:spacing w:after="0" w:line="240" w:lineRule="auto"/>
        <w:ind w:right="-1"/>
        <w:rPr>
          <w:rFonts w:cstheme="minorHAnsi"/>
        </w:rPr>
      </w:pPr>
    </w:p>
    <w:p w:rsidR="005D4C8A" w:rsidRPr="007C7F0B" w:rsidRDefault="005D4C8A" w:rsidP="007C7F0B">
      <w:pPr>
        <w:spacing w:after="0" w:line="240" w:lineRule="auto"/>
        <w:ind w:right="-1"/>
        <w:rPr>
          <w:rFonts w:cstheme="minorHAnsi"/>
          <w:b/>
        </w:rPr>
      </w:pPr>
      <w:r w:rsidRPr="007C7F0B">
        <w:rPr>
          <w:rFonts w:cstheme="minorHAnsi"/>
          <w:b/>
        </w:rPr>
        <w:t>12-El artículo 68 de la Constitución Española de 1978 regula que el Congreso se</w:t>
      </w:r>
      <w:r w:rsidR="007C7F0B">
        <w:rPr>
          <w:rFonts w:cstheme="minorHAnsi"/>
          <w:b/>
        </w:rPr>
        <w:t xml:space="preserve"> </w:t>
      </w:r>
      <w:r w:rsidRPr="007C7F0B">
        <w:rPr>
          <w:rFonts w:cstheme="minorHAnsi"/>
          <w:b/>
        </w:rPr>
        <w:t>compone de:</w:t>
      </w:r>
    </w:p>
    <w:p w:rsidR="005D4C8A" w:rsidRDefault="005D4C8A" w:rsidP="007C7F0B">
      <w:pPr>
        <w:spacing w:after="0" w:line="240" w:lineRule="auto"/>
        <w:ind w:right="-1"/>
        <w:rPr>
          <w:rFonts w:cstheme="minorHAnsi"/>
        </w:rPr>
      </w:pPr>
      <w:r>
        <w:rPr>
          <w:rFonts w:cstheme="minorHAnsi"/>
        </w:rPr>
        <w:br/>
        <w:t>a) Un mínimo de 200 y un máximo de 300 Diputados.</w:t>
      </w:r>
    </w:p>
    <w:p w:rsidR="005D4C8A" w:rsidRDefault="005D4C8A" w:rsidP="007C7F0B">
      <w:pPr>
        <w:spacing w:after="0" w:line="240" w:lineRule="auto"/>
        <w:ind w:right="-1"/>
        <w:rPr>
          <w:rFonts w:cstheme="minorHAnsi"/>
        </w:rPr>
      </w:pPr>
      <w:r>
        <w:rPr>
          <w:rFonts w:cstheme="minorHAnsi"/>
        </w:rPr>
        <w:t>b) Un mínimo de 300 y un máximo de 350 Diputados.</w:t>
      </w:r>
    </w:p>
    <w:p w:rsidR="005D4C8A" w:rsidRDefault="005D4C8A" w:rsidP="007C7F0B">
      <w:pPr>
        <w:spacing w:after="0" w:line="240" w:lineRule="auto"/>
        <w:ind w:right="-1"/>
        <w:rPr>
          <w:rFonts w:cstheme="minorHAnsi"/>
        </w:rPr>
      </w:pPr>
      <w:r>
        <w:rPr>
          <w:rFonts w:cstheme="minorHAnsi"/>
        </w:rPr>
        <w:t>c) Ninguna es correcta.</w:t>
      </w:r>
    </w:p>
    <w:p w:rsidR="005D4C8A" w:rsidRPr="00922A92" w:rsidRDefault="005D4C8A" w:rsidP="007C7F0B">
      <w:pPr>
        <w:spacing w:after="0" w:line="240" w:lineRule="auto"/>
        <w:ind w:right="-1"/>
        <w:rPr>
          <w:rFonts w:cstheme="minorHAnsi"/>
          <w:u w:val="single"/>
        </w:rPr>
      </w:pPr>
      <w:r w:rsidRPr="00922A92">
        <w:rPr>
          <w:rFonts w:cstheme="minorHAnsi"/>
          <w:u w:val="single"/>
        </w:rPr>
        <w:t>d) Un mínimo de 300 y un máximo de 400 Diputados.</w:t>
      </w:r>
    </w:p>
    <w:p w:rsidR="005D4C8A" w:rsidRDefault="005D4C8A" w:rsidP="007C7F0B">
      <w:pPr>
        <w:spacing w:after="0" w:line="240" w:lineRule="auto"/>
        <w:ind w:right="-1"/>
        <w:rPr>
          <w:rFonts w:cstheme="minorHAnsi"/>
        </w:rPr>
      </w:pPr>
    </w:p>
    <w:p w:rsidR="005D4C8A" w:rsidRPr="007C7F0B" w:rsidRDefault="005D4C8A" w:rsidP="007C7F0B">
      <w:pPr>
        <w:spacing w:after="0" w:line="240" w:lineRule="auto"/>
        <w:ind w:right="-1"/>
        <w:rPr>
          <w:rFonts w:cstheme="minorHAnsi"/>
          <w:b/>
        </w:rPr>
      </w:pPr>
      <w:r w:rsidRPr="007C7F0B">
        <w:rPr>
          <w:rFonts w:cstheme="minorHAnsi"/>
          <w:b/>
        </w:rPr>
        <w:t>13-Al amparo de la Constitución Española, ¿Cuál de las siguientes funciones no está asignada a las Cortes Generales?</w:t>
      </w:r>
    </w:p>
    <w:p w:rsidR="005D4C8A" w:rsidRDefault="005D4C8A" w:rsidP="007C7F0B">
      <w:pPr>
        <w:spacing w:after="0" w:line="240" w:lineRule="auto"/>
        <w:ind w:right="-1"/>
        <w:rPr>
          <w:rFonts w:cstheme="minorHAnsi"/>
        </w:rPr>
      </w:pPr>
      <w:r>
        <w:rPr>
          <w:rFonts w:cstheme="minorHAnsi"/>
        </w:rPr>
        <w:br/>
        <w:t xml:space="preserve">a) Reconocer la imposibilidad del Rey si se inhabilitare para el ejercicio de su autoridad. </w:t>
      </w:r>
      <w:r>
        <w:rPr>
          <w:rFonts w:cstheme="minorHAnsi"/>
        </w:rPr>
        <w:br/>
        <w:t>b) Autorizar los acuerdos de cooperación entre Comunidades Autónomas.</w:t>
      </w:r>
    </w:p>
    <w:p w:rsidR="005D4C8A" w:rsidRDefault="005D4C8A" w:rsidP="007C7F0B">
      <w:pPr>
        <w:spacing w:after="0" w:line="240" w:lineRule="auto"/>
        <w:ind w:right="-1"/>
        <w:rPr>
          <w:rFonts w:cstheme="minorHAnsi"/>
        </w:rPr>
      </w:pPr>
      <w:r>
        <w:rPr>
          <w:rFonts w:cstheme="minorHAnsi"/>
        </w:rPr>
        <w:t>c) Otorgar autorización al Rey para declarar la guerra.</w:t>
      </w:r>
    </w:p>
    <w:p w:rsidR="005D4C8A" w:rsidRPr="00922A92" w:rsidRDefault="005D4C8A" w:rsidP="007C7F0B">
      <w:pPr>
        <w:spacing w:after="0" w:line="240" w:lineRule="auto"/>
        <w:ind w:right="-1"/>
        <w:rPr>
          <w:rFonts w:cstheme="minorHAnsi"/>
          <w:u w:val="single"/>
        </w:rPr>
      </w:pPr>
      <w:r w:rsidRPr="00922A92">
        <w:rPr>
          <w:rFonts w:cstheme="minorHAnsi"/>
          <w:u w:val="single"/>
        </w:rPr>
        <w:t>d) Nombrar al Presidente del Gobierno.</w:t>
      </w:r>
    </w:p>
    <w:p w:rsidR="005D4C8A" w:rsidRDefault="005D4C8A" w:rsidP="007C7F0B">
      <w:pPr>
        <w:spacing w:after="0" w:line="240" w:lineRule="auto"/>
        <w:ind w:right="-1"/>
      </w:pPr>
    </w:p>
    <w:p w:rsidR="005D4C8A" w:rsidRPr="007C7F0B" w:rsidRDefault="005D4C8A" w:rsidP="007C7F0B">
      <w:pPr>
        <w:spacing w:after="0" w:line="240" w:lineRule="auto"/>
        <w:ind w:right="-1"/>
        <w:rPr>
          <w:rFonts w:cstheme="minorHAnsi"/>
          <w:b/>
        </w:rPr>
      </w:pPr>
      <w:r w:rsidRPr="007C7F0B">
        <w:rPr>
          <w:rFonts w:cstheme="minorHAnsi"/>
          <w:b/>
        </w:rPr>
        <w:t xml:space="preserve">14-De acuerdo con el artículo 162 de la Constitución Española, el </w:t>
      </w:r>
      <w:r w:rsidRPr="007C7F0B">
        <w:rPr>
          <w:rStyle w:val="highlight"/>
          <w:rFonts w:cstheme="minorHAnsi"/>
          <w:b/>
        </w:rPr>
        <w:t>Defenso</w:t>
      </w:r>
      <w:r w:rsidRPr="007C7F0B">
        <w:rPr>
          <w:rFonts w:cstheme="minorHAnsi"/>
          <w:b/>
        </w:rPr>
        <w:t>r del Pueblo puede interponer:</w:t>
      </w:r>
    </w:p>
    <w:p w:rsidR="005D4C8A" w:rsidRDefault="005D4C8A" w:rsidP="007C7F0B">
      <w:pPr>
        <w:spacing w:after="0" w:line="240" w:lineRule="auto"/>
        <w:ind w:right="-1"/>
        <w:rPr>
          <w:rFonts w:cstheme="minorHAnsi"/>
        </w:rPr>
      </w:pPr>
      <w:r>
        <w:rPr>
          <w:rFonts w:cstheme="minorHAnsi"/>
        </w:rPr>
        <w:br/>
        <w:t>a) Recurso de amparo y cuestión de inconstitucionalidad.</w:t>
      </w:r>
      <w:r>
        <w:rPr>
          <w:rFonts w:cstheme="minorHAnsi"/>
        </w:rPr>
        <w:br/>
      </w:r>
      <w:r w:rsidRPr="00922A92">
        <w:rPr>
          <w:rFonts w:cstheme="minorHAnsi"/>
          <w:u w:val="single"/>
        </w:rPr>
        <w:t>b) Recurso de amparo y recurso de inconstitucionalidad.</w:t>
      </w:r>
      <w:r>
        <w:rPr>
          <w:rFonts w:cstheme="minorHAnsi"/>
        </w:rPr>
        <w:br/>
        <w:t>c) Recurso de amparo exclusivamente.</w:t>
      </w:r>
      <w:r>
        <w:rPr>
          <w:rFonts w:cstheme="minorHAnsi"/>
        </w:rPr>
        <w:br/>
        <w:t>d)</w:t>
      </w:r>
      <w:r w:rsidR="007C7F0B">
        <w:rPr>
          <w:rFonts w:cstheme="minorHAnsi"/>
        </w:rPr>
        <w:t xml:space="preserve"> </w:t>
      </w:r>
      <w:r>
        <w:rPr>
          <w:rFonts w:cstheme="minorHAnsi"/>
        </w:rPr>
        <w:t>Cuestión de inconstitucionalidad.</w:t>
      </w:r>
    </w:p>
    <w:p w:rsidR="005D4C8A" w:rsidRDefault="005D4C8A" w:rsidP="007C7F0B">
      <w:pPr>
        <w:spacing w:after="0" w:line="240" w:lineRule="auto"/>
        <w:ind w:right="-1"/>
        <w:rPr>
          <w:rFonts w:cstheme="minorHAnsi"/>
        </w:rPr>
      </w:pPr>
    </w:p>
    <w:p w:rsidR="005D4C8A" w:rsidRDefault="005D4C8A" w:rsidP="007C7F0B">
      <w:pPr>
        <w:spacing w:after="0" w:line="240" w:lineRule="auto"/>
        <w:ind w:right="-1"/>
        <w:rPr>
          <w:rFonts w:cstheme="minorHAnsi"/>
          <w:b/>
        </w:rPr>
      </w:pPr>
      <w:r w:rsidRPr="007C7F0B">
        <w:rPr>
          <w:rFonts w:cstheme="minorHAnsi"/>
          <w:b/>
        </w:rPr>
        <w:t>15-Según el artículo 136 de la Constitución Española, el órgano supremo fiscalizador de las cuentas y de la gestión económica del Estado y del Sector Público en España es:</w:t>
      </w:r>
    </w:p>
    <w:p w:rsidR="007C7F0B" w:rsidRPr="007C7F0B" w:rsidRDefault="007C7F0B" w:rsidP="007C7F0B">
      <w:pPr>
        <w:spacing w:after="0" w:line="240" w:lineRule="auto"/>
        <w:ind w:right="-1"/>
        <w:rPr>
          <w:rFonts w:cstheme="minorHAnsi"/>
          <w:b/>
        </w:rPr>
      </w:pPr>
    </w:p>
    <w:p w:rsidR="005D4C8A" w:rsidRDefault="005D4C8A" w:rsidP="007C7F0B">
      <w:pPr>
        <w:spacing w:after="0" w:line="240" w:lineRule="auto"/>
        <w:ind w:right="-1"/>
        <w:rPr>
          <w:rFonts w:cstheme="minorHAnsi"/>
        </w:rPr>
      </w:pPr>
      <w:r>
        <w:rPr>
          <w:rFonts w:cstheme="minorHAnsi"/>
        </w:rPr>
        <w:t>a) El Congreso de los Diputados.</w:t>
      </w:r>
    </w:p>
    <w:p w:rsidR="005D4C8A" w:rsidRDefault="005D4C8A" w:rsidP="007C7F0B">
      <w:pPr>
        <w:spacing w:after="0" w:line="240" w:lineRule="auto"/>
        <w:ind w:right="-1"/>
        <w:rPr>
          <w:rFonts w:cstheme="minorHAnsi"/>
        </w:rPr>
      </w:pPr>
      <w:r>
        <w:rPr>
          <w:rFonts w:cstheme="minorHAnsi"/>
        </w:rPr>
        <w:t>b) El Consejo del Reino.</w:t>
      </w:r>
    </w:p>
    <w:p w:rsidR="005D4C8A" w:rsidRPr="00922A92" w:rsidRDefault="005D4C8A" w:rsidP="007C7F0B">
      <w:pPr>
        <w:spacing w:after="0" w:line="240" w:lineRule="auto"/>
        <w:ind w:right="-1"/>
        <w:rPr>
          <w:rStyle w:val="highlight"/>
          <w:u w:val="single"/>
        </w:rPr>
      </w:pPr>
      <w:r w:rsidRPr="00922A92">
        <w:rPr>
          <w:rFonts w:cstheme="minorHAnsi"/>
          <w:u w:val="single"/>
        </w:rPr>
        <w:t xml:space="preserve">c) El </w:t>
      </w:r>
      <w:r w:rsidRPr="00922A92">
        <w:rPr>
          <w:rStyle w:val="highlight"/>
          <w:rFonts w:cstheme="minorHAnsi"/>
          <w:u w:val="single"/>
        </w:rPr>
        <w:t>Tribunal de Cuentas.</w:t>
      </w:r>
    </w:p>
    <w:p w:rsidR="005D4C8A" w:rsidRDefault="005D4C8A" w:rsidP="007C7F0B">
      <w:pPr>
        <w:spacing w:after="0" w:line="240" w:lineRule="auto"/>
        <w:ind w:right="-1"/>
        <w:rPr>
          <w:rStyle w:val="highlight"/>
          <w:rFonts w:cstheme="minorHAnsi"/>
        </w:rPr>
      </w:pPr>
      <w:r>
        <w:rPr>
          <w:rStyle w:val="highlight"/>
          <w:rFonts w:cstheme="minorHAnsi"/>
        </w:rPr>
        <w:t>d) Ministerio de Hacienda y Función Pública.</w:t>
      </w:r>
    </w:p>
    <w:p w:rsidR="005D4C8A" w:rsidRDefault="005D4C8A" w:rsidP="007C7F0B">
      <w:pPr>
        <w:spacing w:after="0" w:line="240" w:lineRule="auto"/>
        <w:ind w:right="-1"/>
      </w:pPr>
    </w:p>
    <w:p w:rsidR="005D4C8A" w:rsidRPr="007C7F0B" w:rsidRDefault="005D4C8A" w:rsidP="007C7F0B">
      <w:pPr>
        <w:spacing w:after="0" w:line="240" w:lineRule="auto"/>
        <w:ind w:right="-1"/>
        <w:rPr>
          <w:rFonts w:cstheme="minorHAnsi"/>
          <w:b/>
        </w:rPr>
      </w:pPr>
      <w:r w:rsidRPr="007C7F0B">
        <w:rPr>
          <w:rFonts w:cstheme="minorHAnsi"/>
          <w:b/>
        </w:rPr>
        <w:t>16-Con los límites establecidos en el artículo 86 de la Constitución Española y de acuerdo con dicho artículo, en los casos de extraordinaria y urgente necesidad el Gobierno podrá dictar disposiciones legislativas provisionales que tomarán la forma de:</w:t>
      </w:r>
    </w:p>
    <w:p w:rsidR="005D4C8A" w:rsidRDefault="005D4C8A" w:rsidP="007C7F0B">
      <w:pPr>
        <w:spacing w:after="0" w:line="240" w:lineRule="auto"/>
        <w:ind w:right="-1"/>
        <w:rPr>
          <w:rFonts w:cstheme="minorHAnsi"/>
        </w:rPr>
      </w:pPr>
    </w:p>
    <w:p w:rsidR="005D4C8A" w:rsidRDefault="005D4C8A" w:rsidP="007C7F0B">
      <w:pPr>
        <w:spacing w:after="0" w:line="240" w:lineRule="auto"/>
        <w:ind w:right="-1"/>
        <w:rPr>
          <w:rFonts w:cstheme="minorHAnsi"/>
        </w:rPr>
      </w:pPr>
      <w:r>
        <w:rPr>
          <w:rFonts w:cstheme="minorHAnsi"/>
        </w:rPr>
        <w:t>a) Leyes Marco.</w:t>
      </w:r>
    </w:p>
    <w:p w:rsidR="005D4C8A" w:rsidRDefault="005D4C8A" w:rsidP="007C7F0B">
      <w:pPr>
        <w:spacing w:after="0" w:line="240" w:lineRule="auto"/>
        <w:ind w:right="-1"/>
        <w:rPr>
          <w:rFonts w:cstheme="minorHAnsi"/>
        </w:rPr>
      </w:pPr>
      <w:r>
        <w:rPr>
          <w:rFonts w:cstheme="minorHAnsi"/>
        </w:rPr>
        <w:t>b) Decretos Legislativos.</w:t>
      </w:r>
    </w:p>
    <w:p w:rsidR="005D4C8A" w:rsidRDefault="005D4C8A" w:rsidP="007C7F0B">
      <w:pPr>
        <w:spacing w:after="0" w:line="240" w:lineRule="auto"/>
        <w:ind w:right="-1"/>
        <w:rPr>
          <w:rFonts w:cstheme="minorHAnsi"/>
        </w:rPr>
      </w:pPr>
      <w:r>
        <w:rPr>
          <w:rFonts w:cstheme="minorHAnsi"/>
        </w:rPr>
        <w:t>c) Leyes del Gobierno.</w:t>
      </w:r>
    </w:p>
    <w:p w:rsidR="005D4C8A" w:rsidRPr="00922A92" w:rsidRDefault="005D4C8A" w:rsidP="007C7F0B">
      <w:pPr>
        <w:spacing w:after="0" w:line="240" w:lineRule="auto"/>
        <w:ind w:right="-1"/>
        <w:rPr>
          <w:rStyle w:val="markedcontent"/>
          <w:u w:val="single"/>
        </w:rPr>
      </w:pPr>
      <w:r w:rsidRPr="00922A92">
        <w:rPr>
          <w:rFonts w:cstheme="minorHAnsi"/>
          <w:u w:val="single"/>
        </w:rPr>
        <w:t xml:space="preserve">d) </w:t>
      </w:r>
      <w:r w:rsidRPr="00922A92">
        <w:rPr>
          <w:rStyle w:val="highlight"/>
          <w:rFonts w:cstheme="minorHAnsi"/>
          <w:u w:val="single"/>
        </w:rPr>
        <w:t>Decreto</w:t>
      </w:r>
      <w:r w:rsidRPr="00922A92">
        <w:rPr>
          <w:rFonts w:cstheme="minorHAnsi"/>
          <w:u w:val="single"/>
        </w:rPr>
        <w:t>s-Leyes.</w:t>
      </w:r>
    </w:p>
    <w:p w:rsidR="005D4C8A" w:rsidRDefault="005D4C8A" w:rsidP="007C7F0B">
      <w:pPr>
        <w:spacing w:after="0" w:line="240" w:lineRule="auto"/>
        <w:ind w:right="-1"/>
      </w:pPr>
    </w:p>
    <w:p w:rsidR="005D4C8A" w:rsidRPr="007C7F0B" w:rsidRDefault="005D4C8A" w:rsidP="007C7F0B">
      <w:pPr>
        <w:spacing w:after="0" w:line="240" w:lineRule="auto"/>
        <w:ind w:right="-1"/>
        <w:rPr>
          <w:rFonts w:cstheme="minorHAnsi"/>
          <w:b/>
        </w:rPr>
      </w:pPr>
      <w:r w:rsidRPr="007C7F0B">
        <w:rPr>
          <w:rFonts w:cstheme="minorHAnsi"/>
          <w:b/>
        </w:rPr>
        <w:t xml:space="preserve">17-Según el artículo 112 de la Constitución Española, el Presidente del </w:t>
      </w:r>
      <w:r w:rsidRPr="007C7F0B">
        <w:rPr>
          <w:rStyle w:val="highlight"/>
          <w:rFonts w:cstheme="minorHAnsi"/>
          <w:b/>
        </w:rPr>
        <w:t>Gobierno, previa deliberación del Consejo de Ministros,</w:t>
      </w:r>
      <w:r w:rsidRPr="007C7F0B">
        <w:rPr>
          <w:rFonts w:cstheme="minorHAnsi"/>
          <w:b/>
        </w:rPr>
        <w:t xml:space="preserve"> puede plantear ante el Congreso de los Diputados una cuestión de confianza sobre su programa que se entenderá otorgada cuando vote a favor de la misma:</w:t>
      </w:r>
    </w:p>
    <w:p w:rsidR="005D4C8A" w:rsidRDefault="005D4C8A" w:rsidP="007C7F0B">
      <w:pPr>
        <w:spacing w:after="0" w:line="240" w:lineRule="auto"/>
        <w:ind w:right="-1"/>
        <w:rPr>
          <w:rFonts w:cstheme="minorHAnsi"/>
        </w:rPr>
      </w:pPr>
      <w:r>
        <w:rPr>
          <w:rFonts w:cstheme="minorHAnsi"/>
        </w:rPr>
        <w:br/>
        <w:t>a) La mayoría absoluta de los Diputados.</w:t>
      </w:r>
      <w:r>
        <w:rPr>
          <w:rFonts w:cstheme="minorHAnsi"/>
        </w:rPr>
        <w:br/>
      </w:r>
      <w:r w:rsidRPr="00922A92">
        <w:rPr>
          <w:rFonts w:cstheme="minorHAnsi"/>
          <w:u w:val="single"/>
        </w:rPr>
        <w:t>b) La mayoría simple de los Diputados.</w:t>
      </w:r>
      <w:r>
        <w:rPr>
          <w:rFonts w:cstheme="minorHAnsi"/>
        </w:rPr>
        <w:br/>
        <w:t>c) La mayoría absoluta de ambas Cámaras.</w:t>
      </w:r>
      <w:r>
        <w:rPr>
          <w:rFonts w:cstheme="minorHAnsi"/>
        </w:rPr>
        <w:br/>
        <w:t>d) Dos tercios de ambas Cámaras</w:t>
      </w:r>
    </w:p>
    <w:p w:rsidR="005D4C8A" w:rsidRDefault="005D4C8A" w:rsidP="007C7F0B">
      <w:pPr>
        <w:spacing w:after="0" w:line="240" w:lineRule="auto"/>
        <w:ind w:right="-1"/>
        <w:rPr>
          <w:rFonts w:cstheme="minorHAnsi"/>
        </w:rPr>
      </w:pPr>
    </w:p>
    <w:p w:rsidR="005D4C8A" w:rsidRPr="007C7F0B" w:rsidRDefault="005D4C8A" w:rsidP="007C7F0B">
      <w:pPr>
        <w:spacing w:after="0" w:line="240" w:lineRule="auto"/>
        <w:ind w:right="-1"/>
        <w:rPr>
          <w:rFonts w:cstheme="minorHAnsi"/>
          <w:b/>
        </w:rPr>
      </w:pPr>
      <w:r w:rsidRPr="007C7F0B">
        <w:rPr>
          <w:rFonts w:cstheme="minorHAnsi"/>
          <w:b/>
        </w:rPr>
        <w:lastRenderedPageBreak/>
        <w:t>18- De conformidad con el artículo 159 de la Constitución Española, el Gobierno propone el nombramiento de los siguientes miembros del Tribunal Constitucional:</w:t>
      </w:r>
    </w:p>
    <w:p w:rsidR="005D4C8A" w:rsidRDefault="005D4C8A" w:rsidP="007C7F0B">
      <w:pPr>
        <w:spacing w:after="0" w:line="240" w:lineRule="auto"/>
        <w:ind w:right="-1"/>
        <w:rPr>
          <w:rFonts w:cstheme="minorHAnsi"/>
        </w:rPr>
      </w:pPr>
    </w:p>
    <w:p w:rsidR="005D4C8A" w:rsidRDefault="005D4C8A" w:rsidP="007C7F0B">
      <w:pPr>
        <w:spacing w:after="0" w:line="240" w:lineRule="auto"/>
        <w:ind w:right="-1"/>
        <w:rPr>
          <w:rFonts w:cstheme="minorHAnsi"/>
        </w:rPr>
      </w:pPr>
      <w:r>
        <w:rPr>
          <w:rFonts w:cstheme="minorHAnsi"/>
        </w:rPr>
        <w:t xml:space="preserve">a) No propone a ningún miembro </w:t>
      </w:r>
    </w:p>
    <w:p w:rsidR="005D4C8A" w:rsidRPr="00922A92" w:rsidRDefault="005D4C8A" w:rsidP="007C7F0B">
      <w:pPr>
        <w:spacing w:after="0" w:line="240" w:lineRule="auto"/>
        <w:ind w:right="-1"/>
        <w:rPr>
          <w:rFonts w:cstheme="minorHAnsi"/>
          <w:u w:val="single"/>
        </w:rPr>
      </w:pPr>
      <w:r w:rsidRPr="00922A92">
        <w:rPr>
          <w:rFonts w:cstheme="minorHAnsi"/>
          <w:u w:val="single"/>
        </w:rPr>
        <w:t>b) Dos</w:t>
      </w:r>
    </w:p>
    <w:p w:rsidR="005D4C8A" w:rsidRDefault="005D4C8A" w:rsidP="007C7F0B">
      <w:pPr>
        <w:spacing w:after="0" w:line="240" w:lineRule="auto"/>
        <w:ind w:right="-1"/>
        <w:rPr>
          <w:rFonts w:cstheme="minorHAnsi"/>
        </w:rPr>
      </w:pPr>
      <w:r>
        <w:rPr>
          <w:rFonts w:cstheme="minorHAnsi"/>
        </w:rPr>
        <w:t>c) Tres</w:t>
      </w:r>
    </w:p>
    <w:p w:rsidR="005D4C8A" w:rsidRDefault="005D4C8A" w:rsidP="007C7F0B">
      <w:pPr>
        <w:spacing w:after="0" w:line="240" w:lineRule="auto"/>
        <w:ind w:right="-1"/>
        <w:rPr>
          <w:rFonts w:cstheme="minorHAnsi"/>
        </w:rPr>
      </w:pPr>
      <w:r>
        <w:rPr>
          <w:rFonts w:cstheme="minorHAnsi"/>
        </w:rPr>
        <w:t>d) Uno</w:t>
      </w:r>
    </w:p>
    <w:p w:rsidR="005D4C8A" w:rsidRDefault="005D4C8A" w:rsidP="007C7F0B">
      <w:pPr>
        <w:spacing w:after="0" w:line="240" w:lineRule="auto"/>
        <w:ind w:right="-1"/>
        <w:rPr>
          <w:rFonts w:cstheme="minorHAnsi"/>
        </w:rPr>
      </w:pPr>
    </w:p>
    <w:p w:rsidR="005D4C8A" w:rsidRPr="007C7F0B" w:rsidRDefault="005D4C8A" w:rsidP="007C7F0B">
      <w:pPr>
        <w:spacing w:after="0" w:line="240" w:lineRule="auto"/>
        <w:ind w:right="-1"/>
        <w:rPr>
          <w:rFonts w:cstheme="minorHAnsi"/>
          <w:b/>
        </w:rPr>
      </w:pPr>
      <w:r w:rsidRPr="007C7F0B">
        <w:rPr>
          <w:rFonts w:cstheme="minorHAnsi"/>
          <w:b/>
        </w:rPr>
        <w:t>19-En virtud del artículo 115 de la Constitución Española, el Presidente del Gobierno:</w:t>
      </w:r>
    </w:p>
    <w:p w:rsidR="005D4C8A" w:rsidRDefault="005D4C8A" w:rsidP="007C7F0B">
      <w:pPr>
        <w:spacing w:after="0" w:line="240" w:lineRule="auto"/>
        <w:ind w:right="-1"/>
        <w:rPr>
          <w:rFonts w:cstheme="minorHAnsi"/>
        </w:rPr>
      </w:pPr>
      <w:r>
        <w:rPr>
          <w:rFonts w:cstheme="minorHAnsi"/>
        </w:rPr>
        <w:br/>
        <w:t xml:space="preserve">a) Previa deliberación del Consejo de Ministros, y bajo su exclusiva responsabilidad, podrá proponer la disolución del Congreso, del Senado o de las Cortes Generales, que será dictada por el </w:t>
      </w:r>
      <w:r>
        <w:rPr>
          <w:rStyle w:val="highlight"/>
          <w:rFonts w:cstheme="minorHAnsi"/>
        </w:rPr>
        <w:t>Rey</w:t>
      </w:r>
      <w:r>
        <w:rPr>
          <w:rFonts w:cstheme="minorHAnsi"/>
        </w:rPr>
        <w:t>.</w:t>
      </w:r>
    </w:p>
    <w:p w:rsidR="005D4C8A" w:rsidRDefault="005D4C8A" w:rsidP="007C7F0B">
      <w:pPr>
        <w:spacing w:after="0" w:line="240" w:lineRule="auto"/>
        <w:ind w:right="-1"/>
        <w:rPr>
          <w:rFonts w:cstheme="minorHAnsi"/>
        </w:rPr>
      </w:pPr>
      <w:r>
        <w:rPr>
          <w:rFonts w:cstheme="minorHAnsi"/>
        </w:rPr>
        <w:t>b) Previa deliberación del Consejo de Ministros, y bajo su exclusiva responsabilidad, podrá proponer la disolución del Congreso, del Senado o de las Cortes Generales, que será autorizada por el Rey.</w:t>
      </w:r>
    </w:p>
    <w:p w:rsidR="005D4C8A" w:rsidRDefault="005D4C8A" w:rsidP="007C7F0B">
      <w:pPr>
        <w:spacing w:after="0" w:line="240" w:lineRule="auto"/>
        <w:ind w:right="-1"/>
        <w:rPr>
          <w:rFonts w:cstheme="minorHAnsi"/>
        </w:rPr>
      </w:pPr>
      <w:r>
        <w:rPr>
          <w:rFonts w:cstheme="minorHAnsi"/>
        </w:rPr>
        <w:t xml:space="preserve">c) Previa deliberación del Consejo de Ministros, y bajo su exclusiva responsabilidad, podrá proponer la disolución del Congreso, del Senado o de las Cortes Generales, que será sancionada por el Rey. </w:t>
      </w:r>
    </w:p>
    <w:p w:rsidR="005D4C8A" w:rsidRPr="00922A92" w:rsidRDefault="005D4C8A" w:rsidP="007C7F0B">
      <w:pPr>
        <w:spacing w:after="0" w:line="240" w:lineRule="auto"/>
        <w:ind w:right="-1"/>
        <w:rPr>
          <w:rFonts w:cstheme="minorHAnsi"/>
          <w:u w:val="single"/>
        </w:rPr>
      </w:pPr>
      <w:r w:rsidRPr="00922A92">
        <w:rPr>
          <w:rFonts w:cstheme="minorHAnsi"/>
          <w:u w:val="single"/>
        </w:rPr>
        <w:t>d) Previa deliberación del Consejo de Ministros, y bajo su exclusiva responsabilidad, podrá proponer la disolución del Congreso, del Senado o de las Cortes Generales, que será decretada por el Rey.</w:t>
      </w:r>
    </w:p>
    <w:p w:rsidR="005D4C8A" w:rsidRDefault="005D4C8A" w:rsidP="007C7F0B">
      <w:pPr>
        <w:spacing w:after="0" w:line="240" w:lineRule="auto"/>
        <w:ind w:right="-1"/>
        <w:rPr>
          <w:rFonts w:cstheme="minorHAnsi"/>
        </w:rPr>
      </w:pPr>
    </w:p>
    <w:p w:rsidR="005D4C8A" w:rsidRPr="007C7F0B" w:rsidRDefault="005D4C8A" w:rsidP="007C7F0B">
      <w:pPr>
        <w:spacing w:after="0" w:line="240" w:lineRule="auto"/>
        <w:ind w:right="-1"/>
        <w:rPr>
          <w:rFonts w:cstheme="minorHAnsi"/>
          <w:b/>
        </w:rPr>
      </w:pPr>
      <w:r w:rsidRPr="007C7F0B">
        <w:rPr>
          <w:rFonts w:cstheme="minorHAnsi"/>
          <w:b/>
        </w:rPr>
        <w:t>20- El Gobierno, conforme a las disposiciones de la Constitución Española y de la ley 50/1997, de 27 de noviembre, del Gobierno:</w:t>
      </w:r>
    </w:p>
    <w:p w:rsidR="005D4C8A" w:rsidRDefault="005D4C8A" w:rsidP="007C7F0B">
      <w:pPr>
        <w:spacing w:after="0" w:line="240" w:lineRule="auto"/>
        <w:ind w:right="-1"/>
        <w:rPr>
          <w:rFonts w:cstheme="minorHAnsi"/>
        </w:rPr>
      </w:pPr>
    </w:p>
    <w:p w:rsidR="005D4C8A" w:rsidRDefault="005D4C8A" w:rsidP="007C7F0B">
      <w:pPr>
        <w:spacing w:after="0" w:line="240" w:lineRule="auto"/>
        <w:ind w:right="-1"/>
        <w:rPr>
          <w:rFonts w:cstheme="minorHAnsi"/>
        </w:rPr>
      </w:pPr>
      <w:r>
        <w:rPr>
          <w:rFonts w:cstheme="minorHAnsi"/>
        </w:rPr>
        <w:t>a) Se compone del Presidente, del Vicepresidente o Vicepresidentes, en su caso, de los Ministros y de los Secretarios de Estado.</w:t>
      </w:r>
    </w:p>
    <w:p w:rsidR="005D4C8A" w:rsidRPr="00922A92" w:rsidRDefault="005D4C8A" w:rsidP="007C7F0B">
      <w:pPr>
        <w:spacing w:after="0" w:line="240" w:lineRule="auto"/>
        <w:ind w:right="-1"/>
        <w:rPr>
          <w:rFonts w:cstheme="minorHAnsi"/>
          <w:u w:val="single"/>
        </w:rPr>
      </w:pPr>
      <w:r w:rsidRPr="00922A92">
        <w:rPr>
          <w:rFonts w:cstheme="minorHAnsi"/>
          <w:u w:val="single"/>
        </w:rPr>
        <w:t>b) Se compone del Presidente, del Vicepresidente o Vicepresidentes, en su caso, y de los Ministros.</w:t>
      </w:r>
    </w:p>
    <w:p w:rsidR="005D4C8A" w:rsidRDefault="005D4C8A" w:rsidP="007C7F0B">
      <w:pPr>
        <w:spacing w:after="0" w:line="240" w:lineRule="auto"/>
        <w:ind w:right="-1"/>
        <w:rPr>
          <w:rFonts w:cstheme="minorHAnsi"/>
        </w:rPr>
      </w:pPr>
      <w:r>
        <w:rPr>
          <w:rFonts w:cstheme="minorHAnsi"/>
        </w:rPr>
        <w:t>c) Se compone del Presidente, del Vicepresidente o Vicepresidentes, en su caso, de los Ministros y de los Delegados del Gobierno en las Comunidades Autónomas.</w:t>
      </w:r>
    </w:p>
    <w:p w:rsidR="005D4C8A" w:rsidRDefault="005D4C8A" w:rsidP="007C7F0B">
      <w:pPr>
        <w:spacing w:after="0" w:line="240" w:lineRule="auto"/>
        <w:ind w:right="-1"/>
        <w:rPr>
          <w:rFonts w:cstheme="minorHAnsi"/>
        </w:rPr>
      </w:pPr>
      <w:r>
        <w:rPr>
          <w:rFonts w:cstheme="minorHAnsi"/>
        </w:rPr>
        <w:t>d) Se compone del Presidente, del Vicepresidente o Vicepresidentes, en su caso, de los Ministros y Secretarios y Subsecretarios de Estado.</w:t>
      </w:r>
    </w:p>
    <w:p w:rsidR="005D4C8A" w:rsidRPr="009C39A5" w:rsidRDefault="005D4C8A" w:rsidP="007C7F0B">
      <w:pPr>
        <w:spacing w:after="0" w:line="240" w:lineRule="auto"/>
        <w:ind w:right="-1"/>
        <w:rPr>
          <w:rFonts w:cstheme="minorHAnsi"/>
        </w:rPr>
      </w:pPr>
    </w:p>
    <w:p w:rsidR="00F15FCF" w:rsidRDefault="00F15FCF" w:rsidP="007C7F0B">
      <w:pPr>
        <w:spacing w:after="0" w:line="240" w:lineRule="auto"/>
        <w:ind w:right="-1"/>
        <w:rPr>
          <w:b/>
        </w:rPr>
      </w:pPr>
      <w:r w:rsidRPr="007C7F0B">
        <w:rPr>
          <w:b/>
        </w:rPr>
        <w:t>21.- ¿Quién preside el Consejo General del Poder Judicial?</w:t>
      </w:r>
    </w:p>
    <w:p w:rsidR="007C7F0B" w:rsidRPr="007C7F0B" w:rsidRDefault="007C7F0B" w:rsidP="007C7F0B">
      <w:pPr>
        <w:spacing w:after="0" w:line="240" w:lineRule="auto"/>
        <w:ind w:right="-1"/>
        <w:rPr>
          <w:b/>
        </w:rPr>
      </w:pPr>
    </w:p>
    <w:p w:rsidR="00F15FCF" w:rsidRPr="007C7F0B" w:rsidRDefault="00F15FCF" w:rsidP="007C7F0B">
      <w:pPr>
        <w:pStyle w:val="Sinespaciado"/>
        <w:ind w:right="-1"/>
        <w:rPr>
          <w:u w:val="single"/>
        </w:rPr>
      </w:pPr>
      <w:r w:rsidRPr="007C7F0B">
        <w:rPr>
          <w:u w:val="single"/>
        </w:rPr>
        <w:t>A: El Presidente del Tribunal Supremo.</w:t>
      </w:r>
    </w:p>
    <w:p w:rsidR="00F15FCF" w:rsidRDefault="00F15FCF" w:rsidP="007C7F0B">
      <w:pPr>
        <w:spacing w:after="0" w:line="240" w:lineRule="auto"/>
        <w:ind w:right="-1"/>
      </w:pPr>
      <w:r>
        <w:t>B: El Presidente del Tribunal Constitucional.</w:t>
      </w:r>
    </w:p>
    <w:p w:rsidR="00F15FCF" w:rsidRDefault="00F15FCF" w:rsidP="007C7F0B">
      <w:pPr>
        <w:spacing w:after="0" w:line="240" w:lineRule="auto"/>
        <w:ind w:right="-1"/>
      </w:pPr>
      <w:r>
        <w:t>C: El Fiscal General del Estado.</w:t>
      </w:r>
    </w:p>
    <w:p w:rsidR="00F15FCF" w:rsidRDefault="00F15FCF" w:rsidP="007C7F0B">
      <w:pPr>
        <w:spacing w:after="0" w:line="240" w:lineRule="auto"/>
        <w:ind w:right="-1"/>
      </w:pPr>
      <w:r>
        <w:t>D: El Ministro de Justicia.</w:t>
      </w:r>
    </w:p>
    <w:p w:rsidR="00F15FCF" w:rsidRDefault="00F15FCF" w:rsidP="007C7F0B">
      <w:pPr>
        <w:spacing w:after="0" w:line="240" w:lineRule="auto"/>
        <w:ind w:right="-1"/>
      </w:pPr>
    </w:p>
    <w:p w:rsidR="00F15FCF" w:rsidRDefault="00F15FCF" w:rsidP="007C7F0B">
      <w:pPr>
        <w:spacing w:after="0" w:line="240" w:lineRule="auto"/>
        <w:ind w:right="-1"/>
        <w:rPr>
          <w:b/>
        </w:rPr>
      </w:pPr>
      <w:r w:rsidRPr="007C7F0B">
        <w:rPr>
          <w:b/>
        </w:rPr>
        <w:t>22.- Conforme al artículo 123.1 de la Constitución Española, el Tribunal Supremo, con jurisdicción en toda España:</w:t>
      </w:r>
    </w:p>
    <w:p w:rsidR="007C7F0B" w:rsidRPr="007C7F0B" w:rsidRDefault="007C7F0B" w:rsidP="007C7F0B">
      <w:pPr>
        <w:spacing w:after="0" w:line="240" w:lineRule="auto"/>
        <w:ind w:right="-1"/>
        <w:rPr>
          <w:b/>
        </w:rPr>
      </w:pPr>
    </w:p>
    <w:p w:rsidR="00F15FCF" w:rsidRDefault="00F15FCF" w:rsidP="007C7F0B">
      <w:pPr>
        <w:spacing w:after="0" w:line="240" w:lineRule="auto"/>
        <w:ind w:right="-1"/>
      </w:pPr>
      <w:r>
        <w:t>A.- Es el órgano jurisdiccional en todos los órdenes.</w:t>
      </w:r>
    </w:p>
    <w:p w:rsidR="00F15FCF" w:rsidRDefault="00F15FCF" w:rsidP="00FE4597">
      <w:pPr>
        <w:spacing w:after="0" w:line="240" w:lineRule="auto"/>
        <w:ind w:right="-1"/>
      </w:pPr>
      <w:r>
        <w:t>B.- Es el órgano jurisdiccional en todos los órdenes, salvo lo dispuesto en materia militar. Será competencia del Tribunal Militar Central conocer los recursos y casaciones de los Tribunales Militares Territoriales.</w:t>
      </w:r>
    </w:p>
    <w:p w:rsidR="00F15FCF" w:rsidRPr="007C7F0B" w:rsidRDefault="00F15FCF" w:rsidP="00FE4597">
      <w:pPr>
        <w:spacing w:after="0" w:line="240" w:lineRule="auto"/>
        <w:ind w:right="-1"/>
        <w:rPr>
          <w:u w:val="single"/>
        </w:rPr>
      </w:pPr>
      <w:r w:rsidRPr="007C7F0B">
        <w:rPr>
          <w:u w:val="single"/>
        </w:rPr>
        <w:t>C.- Es el órgano jurisdiccional en todos los órdenes, salvo lo dispuesto en materia de garantías constitucionales.</w:t>
      </w:r>
    </w:p>
    <w:p w:rsidR="00F15FCF" w:rsidRDefault="00F15FCF" w:rsidP="00FE4597">
      <w:pPr>
        <w:spacing w:after="0" w:line="240" w:lineRule="auto"/>
        <w:ind w:right="-1"/>
      </w:pPr>
      <w:r>
        <w:t>D.- Ninguna de las respuestas anteriores es correcta.</w:t>
      </w:r>
    </w:p>
    <w:p w:rsidR="00F15FCF" w:rsidRDefault="00F15FCF" w:rsidP="007C7F0B">
      <w:pPr>
        <w:spacing w:after="0" w:line="240" w:lineRule="auto"/>
        <w:ind w:right="-1"/>
      </w:pPr>
    </w:p>
    <w:p w:rsidR="00F15FCF" w:rsidRPr="007C7F0B" w:rsidRDefault="00F15FCF" w:rsidP="007C7F0B">
      <w:pPr>
        <w:spacing w:after="0" w:line="240" w:lineRule="auto"/>
        <w:ind w:right="-1"/>
        <w:rPr>
          <w:b/>
        </w:rPr>
      </w:pPr>
      <w:r w:rsidRPr="007C7F0B">
        <w:rPr>
          <w:b/>
        </w:rPr>
        <w:t>23.- ¿Quién nombra al Fiscal General del Estado?</w:t>
      </w:r>
    </w:p>
    <w:p w:rsidR="007C7F0B" w:rsidRDefault="007C7F0B" w:rsidP="007C7F0B">
      <w:pPr>
        <w:spacing w:after="0" w:line="240" w:lineRule="auto"/>
        <w:ind w:right="-1"/>
      </w:pPr>
    </w:p>
    <w:p w:rsidR="00F15FCF" w:rsidRDefault="00F15FCF" w:rsidP="00FE4597">
      <w:pPr>
        <w:spacing w:after="0" w:line="240" w:lineRule="auto"/>
        <w:ind w:right="-1"/>
      </w:pPr>
      <w:r>
        <w:t>A.- El Rey, a propuesta del Tribunal Supremo.</w:t>
      </w:r>
    </w:p>
    <w:p w:rsidR="00F15FCF" w:rsidRDefault="00F15FCF" w:rsidP="00FE4597">
      <w:pPr>
        <w:spacing w:after="0" w:line="240" w:lineRule="auto"/>
        <w:ind w:right="-1"/>
      </w:pPr>
      <w:r>
        <w:t>B.- El Rey, a propuesta del Gobierno, oído el Tribunal Supremo.</w:t>
      </w:r>
    </w:p>
    <w:p w:rsidR="00F15FCF" w:rsidRDefault="00F15FCF" w:rsidP="00FE4597">
      <w:pPr>
        <w:spacing w:after="0" w:line="240" w:lineRule="auto"/>
        <w:ind w:right="-1"/>
      </w:pPr>
      <w:r>
        <w:t>C.- El Rey, a propuesta del Consejo General del Poder Judicial.</w:t>
      </w:r>
    </w:p>
    <w:p w:rsidR="00F15FCF" w:rsidRPr="007C7F0B" w:rsidRDefault="00F15FCF" w:rsidP="00FE4597">
      <w:pPr>
        <w:spacing w:after="0" w:line="240" w:lineRule="auto"/>
        <w:ind w:right="-1"/>
        <w:rPr>
          <w:u w:val="single"/>
        </w:rPr>
      </w:pPr>
      <w:r w:rsidRPr="007C7F0B">
        <w:rPr>
          <w:u w:val="single"/>
        </w:rPr>
        <w:t>D.- El Rey, a propuesta del Gobierno, oído el Consejo General del Poder Judicial.</w:t>
      </w:r>
    </w:p>
    <w:p w:rsidR="00F15FCF" w:rsidRDefault="00F15FCF" w:rsidP="007C7F0B">
      <w:pPr>
        <w:spacing w:after="0" w:line="240" w:lineRule="auto"/>
        <w:ind w:right="-1"/>
      </w:pPr>
    </w:p>
    <w:p w:rsidR="00F15FCF" w:rsidRPr="007C7F0B" w:rsidRDefault="00F15FCF" w:rsidP="007C7F0B">
      <w:pPr>
        <w:spacing w:after="0" w:line="240" w:lineRule="auto"/>
        <w:ind w:right="-1"/>
        <w:rPr>
          <w:b/>
        </w:rPr>
      </w:pPr>
      <w:r w:rsidRPr="007C7F0B">
        <w:rPr>
          <w:b/>
        </w:rPr>
        <w:t>24.- Según el artículo 127 de la Constitución, los Jueces y Magistrados, así como los Fiscales, mientras se hallen en activo:</w:t>
      </w:r>
    </w:p>
    <w:p w:rsidR="007C7F0B" w:rsidRDefault="007C7F0B" w:rsidP="007C7F0B">
      <w:pPr>
        <w:spacing w:after="0" w:line="240" w:lineRule="auto"/>
        <w:ind w:right="-1"/>
      </w:pPr>
    </w:p>
    <w:p w:rsidR="00F15FCF" w:rsidRDefault="00F15FCF" w:rsidP="00FE4597">
      <w:pPr>
        <w:spacing w:after="0" w:line="240" w:lineRule="auto"/>
        <w:ind w:right="-1"/>
      </w:pPr>
      <w:bookmarkStart w:id="0" w:name="_Hlk132315975"/>
      <w:r>
        <w:t>A.- Podrán desempeñar otros cargos públicos, así como pertenecer a partidos políticos y sindicatos. La ley regulará la compatibilidad de este derecho de los Jueces, Magistrados y Fiscales con el ejercicio de sus funciones constitucionales.</w:t>
      </w:r>
    </w:p>
    <w:bookmarkEnd w:id="0"/>
    <w:p w:rsidR="00F15FCF" w:rsidRDefault="00F15FCF" w:rsidP="00FE4597">
      <w:pPr>
        <w:spacing w:after="0" w:line="240" w:lineRule="auto"/>
        <w:ind w:right="-1"/>
      </w:pPr>
      <w:r>
        <w:t>B.- No podrán desempeñar otros cargos públicos, pero sí pertenecer a partidos políticos y sindicatos. La ley regulará la compatibilidad de los Jueces, Magistrados y Fiscales con el derecho de afiliación política y sindical.</w:t>
      </w:r>
    </w:p>
    <w:p w:rsidR="00F15FCF" w:rsidRPr="007C7F0B" w:rsidRDefault="00F15FCF" w:rsidP="00FE4597">
      <w:pPr>
        <w:spacing w:after="0" w:line="240" w:lineRule="auto"/>
        <w:ind w:right="-1"/>
        <w:rPr>
          <w:u w:val="single"/>
        </w:rPr>
      </w:pPr>
      <w:r w:rsidRPr="007C7F0B">
        <w:rPr>
          <w:u w:val="single"/>
        </w:rPr>
        <w:t>C.- No podrán desempeñar otros cargos públicos, ni pertenecer a partidos políticos o sindicatos. La ley establecerá el sistema y modalidades de asociación profesional de los Jueces, Magistrados y Fiscales.</w:t>
      </w:r>
    </w:p>
    <w:p w:rsidR="00F15FCF" w:rsidRDefault="00F15FCF" w:rsidP="00FE4597">
      <w:pPr>
        <w:spacing w:after="0" w:line="240" w:lineRule="auto"/>
        <w:ind w:right="-1"/>
      </w:pPr>
      <w:r>
        <w:t>D.- Ninguna de las respuestas anteriores es correcta.</w:t>
      </w:r>
    </w:p>
    <w:p w:rsidR="007C7F0B" w:rsidRDefault="007C7F0B" w:rsidP="007C7F0B">
      <w:pPr>
        <w:spacing w:after="0" w:line="240" w:lineRule="auto"/>
        <w:ind w:left="708" w:right="-1"/>
      </w:pPr>
    </w:p>
    <w:p w:rsidR="00F15FCF" w:rsidRDefault="00F15FCF" w:rsidP="007C7F0B">
      <w:pPr>
        <w:spacing w:after="0" w:line="240" w:lineRule="auto"/>
        <w:ind w:right="-1"/>
        <w:rPr>
          <w:b/>
        </w:rPr>
      </w:pPr>
      <w:r w:rsidRPr="007C7F0B">
        <w:rPr>
          <w:b/>
        </w:rPr>
        <w:t>25.- Según el artículo 162.1.b) de la Constitución Española, ¿quiénes están legitimados para interponer un recurso de amparo ante el Tribunal Constitucional?</w:t>
      </w:r>
    </w:p>
    <w:p w:rsidR="007C7F0B" w:rsidRPr="007C7F0B" w:rsidRDefault="007C7F0B" w:rsidP="007C7F0B">
      <w:pPr>
        <w:spacing w:after="0" w:line="240" w:lineRule="auto"/>
        <w:ind w:right="-1"/>
        <w:rPr>
          <w:b/>
        </w:rPr>
      </w:pPr>
    </w:p>
    <w:p w:rsidR="00F15FCF" w:rsidRDefault="00F15FCF" w:rsidP="00FE4597">
      <w:pPr>
        <w:spacing w:after="0" w:line="240" w:lineRule="auto"/>
        <w:ind w:right="-1"/>
      </w:pPr>
      <w:bookmarkStart w:id="1" w:name="_Hlk132316875"/>
      <w:r>
        <w:t>A.- El Gobierno, así como el órgano colegiado ejecutivo de cualquiera de las Comunidades Autónomas, además de las Diputaciones Provinciales, Cabildos y Consejos Insulares y Municipios en Pleno.</w:t>
      </w:r>
    </w:p>
    <w:p w:rsidR="00F15FCF" w:rsidRPr="00FE4597" w:rsidRDefault="00F15FCF" w:rsidP="00FE4597">
      <w:pPr>
        <w:spacing w:after="0" w:line="240" w:lineRule="auto"/>
        <w:ind w:right="-1"/>
        <w:rPr>
          <w:u w:val="single"/>
        </w:rPr>
      </w:pPr>
      <w:r w:rsidRPr="00FE4597">
        <w:rPr>
          <w:u w:val="single"/>
        </w:rPr>
        <w:t>B.- Toda persona natural o jurídica que invoque un interés legítimo, así como el Defensor del Pueblo y el Ministerio Fiscal.</w:t>
      </w:r>
    </w:p>
    <w:p w:rsidR="00F15FCF" w:rsidRDefault="00F15FCF" w:rsidP="00FE4597">
      <w:pPr>
        <w:spacing w:after="0" w:line="240" w:lineRule="auto"/>
        <w:ind w:right="-1"/>
      </w:pPr>
      <w:r>
        <w:t>C.- T</w:t>
      </w:r>
      <w:r w:rsidRPr="009E7B19">
        <w:t>oda persona natural que invoque un interés legítimo, así como el Defensor del Pueblo y el Ministerio Fiscal</w:t>
      </w:r>
      <w:r>
        <w:t>.</w:t>
      </w:r>
    </w:p>
    <w:p w:rsidR="00F15FCF" w:rsidRDefault="00F15FCF" w:rsidP="00FE4597">
      <w:pPr>
        <w:spacing w:after="0" w:line="240" w:lineRule="auto"/>
        <w:ind w:right="-1"/>
      </w:pPr>
      <w:r>
        <w:t>D.- El Gobierno, el Defensor del Pueblo y el Ministerio Fiscal.</w:t>
      </w:r>
    </w:p>
    <w:bookmarkEnd w:id="1"/>
    <w:p w:rsidR="00F15FCF" w:rsidRDefault="00F15FCF" w:rsidP="007C7F0B">
      <w:pPr>
        <w:spacing w:after="0" w:line="240" w:lineRule="auto"/>
        <w:ind w:right="-1"/>
      </w:pPr>
    </w:p>
    <w:p w:rsidR="00F15FCF" w:rsidRDefault="00F15FCF" w:rsidP="007C7F0B">
      <w:pPr>
        <w:spacing w:after="0" w:line="240" w:lineRule="auto"/>
        <w:ind w:right="-1"/>
        <w:rPr>
          <w:b/>
        </w:rPr>
      </w:pPr>
      <w:bookmarkStart w:id="2" w:name="_Hlk132317203"/>
      <w:r w:rsidRPr="00FE4597">
        <w:rPr>
          <w:b/>
        </w:rPr>
        <w:t>26.- Según los artículos 23.2 y 103.3 de la Constitución Española, el acceso al empleo público se hace de acuerdo a los principios de:</w:t>
      </w:r>
    </w:p>
    <w:p w:rsidR="00FE4597" w:rsidRPr="00FE4597" w:rsidRDefault="00FE4597" w:rsidP="007C7F0B">
      <w:pPr>
        <w:spacing w:after="0" w:line="240" w:lineRule="auto"/>
        <w:ind w:right="-1"/>
        <w:rPr>
          <w:b/>
        </w:rPr>
      </w:pPr>
    </w:p>
    <w:p w:rsidR="00F15FCF" w:rsidRDefault="00F15FCF" w:rsidP="00FE4597">
      <w:pPr>
        <w:spacing w:after="0" w:line="240" w:lineRule="auto"/>
        <w:ind w:right="-1"/>
      </w:pPr>
      <w:bookmarkStart w:id="3" w:name="_Hlk132317609"/>
      <w:bookmarkEnd w:id="2"/>
      <w:r>
        <w:t>A.- Mérito y experiencia profesional.</w:t>
      </w:r>
    </w:p>
    <w:p w:rsidR="00F15FCF" w:rsidRPr="00FE4597" w:rsidRDefault="00F15FCF" w:rsidP="00FE4597">
      <w:pPr>
        <w:spacing w:after="0" w:line="240" w:lineRule="auto"/>
        <w:ind w:right="-1"/>
        <w:rPr>
          <w:u w:val="single"/>
        </w:rPr>
      </w:pPr>
      <w:r w:rsidRPr="00FE4597">
        <w:rPr>
          <w:u w:val="single"/>
        </w:rPr>
        <w:t>B.- Igualdad, mérito y capacidad.</w:t>
      </w:r>
    </w:p>
    <w:p w:rsidR="00F15FCF" w:rsidRDefault="00F15FCF" w:rsidP="00FE4597">
      <w:pPr>
        <w:spacing w:after="0" w:line="240" w:lineRule="auto"/>
        <w:ind w:right="-1"/>
      </w:pPr>
      <w:r>
        <w:t>C.- Afiliación política y sindical.</w:t>
      </w:r>
    </w:p>
    <w:p w:rsidR="00F15FCF" w:rsidRDefault="00F15FCF" w:rsidP="00FE4597">
      <w:pPr>
        <w:spacing w:after="0" w:line="240" w:lineRule="auto"/>
        <w:ind w:right="-1"/>
      </w:pPr>
      <w:r>
        <w:t>D.- La Constitución Española no reguló en ningún artículo esta materia. Fue el Estatuto Básico del Empleado Público el que por primera vez estableció estos principios de acceso al empleo público.</w:t>
      </w:r>
    </w:p>
    <w:bookmarkEnd w:id="3"/>
    <w:p w:rsidR="00F15FCF" w:rsidRDefault="00F15FCF" w:rsidP="007C7F0B">
      <w:pPr>
        <w:spacing w:after="0" w:line="240" w:lineRule="auto"/>
        <w:ind w:left="708" w:right="-1"/>
      </w:pPr>
    </w:p>
    <w:p w:rsidR="00F15FCF" w:rsidRPr="00FE4597" w:rsidRDefault="00F15FCF" w:rsidP="007C7F0B">
      <w:pPr>
        <w:spacing w:after="0" w:line="240" w:lineRule="auto"/>
        <w:ind w:right="-1"/>
        <w:rPr>
          <w:b/>
        </w:rPr>
      </w:pPr>
      <w:r w:rsidRPr="00FE4597">
        <w:rPr>
          <w:b/>
        </w:rPr>
        <w:t>27.- Conforme al artículo 105.a) de la Constitución Española, la ley regulara, en el</w:t>
      </w:r>
      <w:r w:rsidR="00FE4597" w:rsidRPr="00FE4597">
        <w:rPr>
          <w:b/>
        </w:rPr>
        <w:t xml:space="preserve"> </w:t>
      </w:r>
      <w:r w:rsidRPr="00FE4597">
        <w:rPr>
          <w:b/>
        </w:rPr>
        <w:t>procedimiento de elaboración de las disposiciones administrativas que les afecten:</w:t>
      </w:r>
    </w:p>
    <w:p w:rsidR="00FE4597" w:rsidRDefault="00FE4597" w:rsidP="007C7F0B">
      <w:pPr>
        <w:spacing w:after="0" w:line="240" w:lineRule="auto"/>
        <w:ind w:right="-1"/>
      </w:pPr>
    </w:p>
    <w:p w:rsidR="00F15FCF" w:rsidRDefault="00F15FCF" w:rsidP="00FE4597">
      <w:pPr>
        <w:spacing w:after="0" w:line="240" w:lineRule="auto"/>
        <w:ind w:right="-1"/>
      </w:pPr>
      <w:bookmarkStart w:id="4" w:name="_Hlk132318374"/>
      <w:r>
        <w:t>A.- La audiencia de los ciudadanos, que solo podrá ser ejercida directamente por aquellos legítimamente interesados.</w:t>
      </w:r>
    </w:p>
    <w:p w:rsidR="00F15FCF" w:rsidRPr="00FE4597" w:rsidRDefault="00F15FCF" w:rsidP="00FE4597">
      <w:pPr>
        <w:spacing w:after="0" w:line="240" w:lineRule="auto"/>
        <w:ind w:right="-1"/>
        <w:rPr>
          <w:u w:val="single"/>
        </w:rPr>
      </w:pPr>
      <w:r w:rsidRPr="00FE4597">
        <w:rPr>
          <w:u w:val="single"/>
        </w:rPr>
        <w:t>B.- La audiencia de los ciudadanos, directamente o a través de las organizaciones y asociaciones reconocidas por la ley.</w:t>
      </w:r>
    </w:p>
    <w:p w:rsidR="00F15FCF" w:rsidRDefault="00F15FCF" w:rsidP="00FE4597">
      <w:pPr>
        <w:spacing w:after="0" w:line="240" w:lineRule="auto"/>
        <w:ind w:right="-1"/>
      </w:pPr>
      <w:r>
        <w:lastRenderedPageBreak/>
        <w:t>C.- La audiencia de los ciudadanos, que únicamente podrá hacerse a través de partidos políticos y sindicatos.</w:t>
      </w:r>
    </w:p>
    <w:p w:rsidR="00F15FCF" w:rsidRDefault="00F15FCF" w:rsidP="00FE4597">
      <w:pPr>
        <w:spacing w:after="0" w:line="240" w:lineRule="auto"/>
        <w:ind w:right="-1"/>
      </w:pPr>
      <w:r>
        <w:t>D.- Ninguna de las anteriores respuestas es correcta.</w:t>
      </w:r>
    </w:p>
    <w:bookmarkEnd w:id="4"/>
    <w:p w:rsidR="00F15FCF" w:rsidRDefault="00F15FCF" w:rsidP="007C7F0B">
      <w:pPr>
        <w:spacing w:after="0" w:line="240" w:lineRule="auto"/>
        <w:ind w:right="-1"/>
      </w:pPr>
    </w:p>
    <w:p w:rsidR="00F15FCF" w:rsidRPr="00FE4597" w:rsidRDefault="00F15FCF" w:rsidP="007C7F0B">
      <w:pPr>
        <w:spacing w:after="0" w:line="240" w:lineRule="auto"/>
        <w:ind w:right="-1"/>
        <w:rPr>
          <w:b/>
        </w:rPr>
      </w:pPr>
      <w:bookmarkStart w:id="5" w:name="_Hlk132318494"/>
      <w:r w:rsidRPr="00FE4597">
        <w:rPr>
          <w:b/>
        </w:rPr>
        <w:t>28.- ¿Se pueden crear asociaciones de municipios diferentes de la provincia?</w:t>
      </w:r>
    </w:p>
    <w:p w:rsidR="00FE4597" w:rsidRDefault="00FE4597" w:rsidP="007C7F0B">
      <w:pPr>
        <w:spacing w:after="0" w:line="240" w:lineRule="auto"/>
        <w:ind w:right="-1"/>
      </w:pPr>
    </w:p>
    <w:p w:rsidR="00F15FCF" w:rsidRDefault="00F15FCF" w:rsidP="00FE4597">
      <w:pPr>
        <w:spacing w:after="0" w:line="240" w:lineRule="auto"/>
        <w:ind w:right="-1"/>
      </w:pPr>
      <w:r>
        <w:t>A.- No, en ningún caso.</w:t>
      </w:r>
    </w:p>
    <w:p w:rsidR="00F15FCF" w:rsidRDefault="00F15FCF" w:rsidP="00FE4597">
      <w:pPr>
        <w:spacing w:after="0" w:line="240" w:lineRule="auto"/>
        <w:ind w:right="-1"/>
      </w:pPr>
      <w:r>
        <w:t>B.- Sí, pero solo para municipios de una misma provincia.</w:t>
      </w:r>
    </w:p>
    <w:p w:rsidR="00F15FCF" w:rsidRPr="00FE4597" w:rsidRDefault="00F15FCF" w:rsidP="00FE4597">
      <w:pPr>
        <w:spacing w:after="0" w:line="240" w:lineRule="auto"/>
        <w:ind w:right="-1"/>
        <w:rPr>
          <w:u w:val="single"/>
        </w:rPr>
      </w:pPr>
      <w:r w:rsidRPr="00FE4597">
        <w:rPr>
          <w:u w:val="single"/>
        </w:rPr>
        <w:t>C.- Sí, también de municipios de diferente provincia.</w:t>
      </w:r>
    </w:p>
    <w:p w:rsidR="00F15FCF" w:rsidRDefault="00F15FCF" w:rsidP="00FE4597">
      <w:pPr>
        <w:spacing w:after="0" w:line="240" w:lineRule="auto"/>
        <w:ind w:right="-1"/>
      </w:pPr>
      <w:r>
        <w:t>D.- Solo los Cabildos y Consejos Insulares de los archipiélagos.</w:t>
      </w:r>
    </w:p>
    <w:bookmarkEnd w:id="5"/>
    <w:p w:rsidR="00F15FCF" w:rsidRDefault="00F15FCF" w:rsidP="007C7F0B">
      <w:pPr>
        <w:spacing w:after="0" w:line="240" w:lineRule="auto"/>
        <w:ind w:left="708" w:right="-1"/>
      </w:pPr>
    </w:p>
    <w:p w:rsidR="00F15FCF" w:rsidRPr="00FE4597" w:rsidRDefault="00F15FCF" w:rsidP="007C7F0B">
      <w:pPr>
        <w:spacing w:after="0" w:line="240" w:lineRule="auto"/>
        <w:ind w:right="-1"/>
        <w:rPr>
          <w:b/>
        </w:rPr>
      </w:pPr>
      <w:r w:rsidRPr="00FE4597">
        <w:rPr>
          <w:b/>
        </w:rPr>
        <w:t>29.- La autonomía que la Constitución Española establece para las Comunidades Autónomas, ¿es la misma que para los municipios y provincias?</w:t>
      </w:r>
    </w:p>
    <w:p w:rsidR="00FE4597" w:rsidRDefault="00FE4597" w:rsidP="007C7F0B">
      <w:pPr>
        <w:spacing w:after="0" w:line="240" w:lineRule="auto"/>
        <w:ind w:right="-1"/>
      </w:pPr>
    </w:p>
    <w:p w:rsidR="00F15FCF" w:rsidRDefault="00F15FCF" w:rsidP="00FE4597">
      <w:pPr>
        <w:spacing w:after="0" w:line="240" w:lineRule="auto"/>
        <w:ind w:right="-1"/>
      </w:pPr>
      <w:r>
        <w:t>A.- Sí en todo caso.</w:t>
      </w:r>
    </w:p>
    <w:p w:rsidR="00FE4597" w:rsidRDefault="00F15FCF" w:rsidP="00FE4597">
      <w:pPr>
        <w:spacing w:after="0" w:line="240" w:lineRule="auto"/>
        <w:ind w:right="-1"/>
      </w:pPr>
      <w:r>
        <w:t xml:space="preserve">B.- </w:t>
      </w:r>
      <w:r w:rsidRPr="00151357">
        <w:t>No, los municipios y provincias no tienen potestad legislativa, siendo la ley la que establecerá los medios suficientes de las entidades locales, que se nutrirá</w:t>
      </w:r>
      <w:r>
        <w:t>n</w:t>
      </w:r>
      <w:r w:rsidRPr="00151357">
        <w:t xml:space="preserve"> fundamentalmente de tributos propios y participación en los tributos de las Comunidades Autónomas.</w:t>
      </w:r>
    </w:p>
    <w:p w:rsidR="00F15FCF" w:rsidRPr="00FE4597" w:rsidRDefault="00F15FCF" w:rsidP="00FE4597">
      <w:pPr>
        <w:spacing w:after="0" w:line="240" w:lineRule="auto"/>
        <w:ind w:right="-1"/>
        <w:rPr>
          <w:u w:val="single"/>
        </w:rPr>
      </w:pPr>
      <w:r w:rsidRPr="00FE4597">
        <w:rPr>
          <w:u w:val="single"/>
        </w:rPr>
        <w:t xml:space="preserve">C.- </w:t>
      </w:r>
      <w:bookmarkStart w:id="6" w:name="_Hlk132318872"/>
      <w:r w:rsidRPr="00FE4597">
        <w:rPr>
          <w:u w:val="single"/>
        </w:rPr>
        <w:t>No, los municipios y provincias no tienen potestad legislativa, siendo la ley la que establecerá los medios suficientes de las entidades locales, que se nutrirán fundamentalmente de tributos propios y participación en los tributos del Estado y de las Comunidades Autónomas.</w:t>
      </w:r>
      <w:bookmarkEnd w:id="6"/>
    </w:p>
    <w:p w:rsidR="00F15FCF" w:rsidRDefault="00F15FCF" w:rsidP="00FE4597">
      <w:pPr>
        <w:spacing w:after="0" w:line="240" w:lineRule="auto"/>
        <w:ind w:right="-1"/>
      </w:pPr>
      <w:r>
        <w:t xml:space="preserve">D.- </w:t>
      </w:r>
      <w:r w:rsidRPr="00151357">
        <w:t>No, los municipios y provincias no tienen potestad legislativa, siendo la ley la que establecerá los medios suficientes de las entidades locales, que se nutrirá</w:t>
      </w:r>
      <w:r>
        <w:t>n</w:t>
      </w:r>
      <w:r w:rsidRPr="00151357">
        <w:t xml:space="preserve"> fundamentalmente de tributos propios y participación en los tributos del Estado.</w:t>
      </w:r>
    </w:p>
    <w:p w:rsidR="00F15FCF" w:rsidRDefault="00F15FCF" w:rsidP="007C7F0B">
      <w:pPr>
        <w:spacing w:after="0" w:line="240" w:lineRule="auto"/>
        <w:ind w:left="708" w:right="-1"/>
      </w:pPr>
    </w:p>
    <w:p w:rsidR="00F15FCF" w:rsidRPr="00FE4597" w:rsidRDefault="00F15FCF" w:rsidP="007C7F0B">
      <w:pPr>
        <w:spacing w:after="0" w:line="240" w:lineRule="auto"/>
        <w:ind w:right="-1"/>
        <w:rPr>
          <w:b/>
        </w:rPr>
      </w:pPr>
      <w:bookmarkStart w:id="7" w:name="_Hlk132319490"/>
      <w:r w:rsidRPr="00FE4597">
        <w:rPr>
          <w:b/>
        </w:rPr>
        <w:t>30.- ¿Quién elige al Alcalde?</w:t>
      </w:r>
    </w:p>
    <w:p w:rsidR="00FE4597" w:rsidRDefault="00FE4597" w:rsidP="007C7F0B">
      <w:pPr>
        <w:spacing w:after="0" w:line="240" w:lineRule="auto"/>
        <w:ind w:right="-1"/>
      </w:pPr>
    </w:p>
    <w:p w:rsidR="00F15FCF" w:rsidRDefault="00F15FCF" w:rsidP="00FE4597">
      <w:pPr>
        <w:spacing w:after="0" w:line="240" w:lineRule="auto"/>
        <w:ind w:right="-1"/>
      </w:pPr>
      <w:r>
        <w:t>A.- Solo los vecinos.</w:t>
      </w:r>
    </w:p>
    <w:p w:rsidR="00F15FCF" w:rsidRDefault="00F15FCF" w:rsidP="00FE4597">
      <w:pPr>
        <w:spacing w:after="0" w:line="240" w:lineRule="auto"/>
        <w:ind w:right="-1"/>
      </w:pPr>
      <w:r>
        <w:t>B.- Solo los Concejales.</w:t>
      </w:r>
    </w:p>
    <w:p w:rsidR="00F15FCF" w:rsidRPr="00FE4597" w:rsidRDefault="00F15FCF" w:rsidP="00FE4597">
      <w:pPr>
        <w:spacing w:after="0" w:line="240" w:lineRule="auto"/>
        <w:ind w:right="-1"/>
        <w:rPr>
          <w:u w:val="single"/>
        </w:rPr>
      </w:pPr>
      <w:r w:rsidRPr="00FE4597">
        <w:rPr>
          <w:u w:val="single"/>
        </w:rPr>
        <w:t>C.- Los vecinos o los Concejales, según se rija el municipio por el régimen de concejo abierto o no.</w:t>
      </w:r>
    </w:p>
    <w:p w:rsidR="00F15FCF" w:rsidRDefault="00F15FCF" w:rsidP="00FE4597">
      <w:pPr>
        <w:spacing w:after="0" w:line="240" w:lineRule="auto"/>
        <w:ind w:right="-1"/>
      </w:pPr>
      <w:r>
        <w:t>D.- El Presidente de la Diputación Provincial, a propuesta del Pleno del Ayuntamiento.</w:t>
      </w:r>
    </w:p>
    <w:bookmarkEnd w:id="7"/>
    <w:p w:rsidR="00F15FCF" w:rsidRDefault="00F15FCF" w:rsidP="007C7F0B">
      <w:pPr>
        <w:spacing w:after="0" w:line="240" w:lineRule="auto"/>
        <w:ind w:left="708" w:right="-1"/>
      </w:pPr>
    </w:p>
    <w:p w:rsidR="00F15FCF" w:rsidRPr="00FE4597" w:rsidRDefault="00F15FCF" w:rsidP="007C7F0B">
      <w:pPr>
        <w:spacing w:after="0" w:line="240" w:lineRule="auto"/>
        <w:ind w:right="-1"/>
        <w:rPr>
          <w:b/>
        </w:rPr>
      </w:pPr>
      <w:bookmarkStart w:id="8" w:name="_Hlk132320179"/>
      <w:r w:rsidRPr="00FE4597">
        <w:rPr>
          <w:b/>
        </w:rPr>
        <w:t>31.- Los municipios:</w:t>
      </w:r>
    </w:p>
    <w:p w:rsidR="00FE4597" w:rsidRDefault="00FE4597" w:rsidP="007C7F0B">
      <w:pPr>
        <w:spacing w:after="0" w:line="240" w:lineRule="auto"/>
        <w:ind w:right="-1"/>
      </w:pPr>
    </w:p>
    <w:p w:rsidR="00F15FCF" w:rsidRDefault="00F15FCF" w:rsidP="00FE4597">
      <w:pPr>
        <w:spacing w:after="0" w:line="240" w:lineRule="auto"/>
        <w:ind w:right="-1"/>
      </w:pPr>
      <w:r>
        <w:t>A.- No tienen personalidad jurídica propia. Todas las administraciones comparten una única personalidad jurídica.</w:t>
      </w:r>
    </w:p>
    <w:p w:rsidR="00F15FCF" w:rsidRDefault="00F15FCF" w:rsidP="00FE4597">
      <w:pPr>
        <w:spacing w:after="0" w:line="240" w:lineRule="auto"/>
        <w:ind w:right="-1"/>
      </w:pPr>
      <w:r>
        <w:t xml:space="preserve">B.- </w:t>
      </w:r>
      <w:bookmarkStart w:id="9" w:name="_Hlk132320130"/>
      <w:r>
        <w:t>Solo tienen personalidad jurídica en el ejercicio de potestades de derecho público.</w:t>
      </w:r>
      <w:bookmarkEnd w:id="9"/>
    </w:p>
    <w:p w:rsidR="00F15FCF" w:rsidRDefault="00F15FCF" w:rsidP="00FE4597">
      <w:pPr>
        <w:spacing w:after="0" w:line="240" w:lineRule="auto"/>
        <w:ind w:right="-1"/>
      </w:pPr>
      <w:r>
        <w:t xml:space="preserve">C.- </w:t>
      </w:r>
      <w:r w:rsidRPr="00834924">
        <w:t>Solo tienen personalidad jurídica en el ejercicio de potestades de derecho p</w:t>
      </w:r>
      <w:r>
        <w:t>rivad</w:t>
      </w:r>
      <w:r w:rsidRPr="00834924">
        <w:t>o.</w:t>
      </w:r>
    </w:p>
    <w:p w:rsidR="00F15FCF" w:rsidRPr="00FE4597" w:rsidRDefault="00F15FCF" w:rsidP="00FE4597">
      <w:pPr>
        <w:spacing w:after="0" w:line="240" w:lineRule="auto"/>
        <w:ind w:right="-1"/>
        <w:rPr>
          <w:u w:val="single"/>
        </w:rPr>
      </w:pPr>
      <w:r w:rsidRPr="00FE4597">
        <w:rPr>
          <w:u w:val="single"/>
        </w:rPr>
        <w:t>D.- Tienen personalidad jurídica plena.</w:t>
      </w:r>
      <w:bookmarkEnd w:id="8"/>
    </w:p>
    <w:p w:rsidR="00F15FCF" w:rsidRDefault="00F15FCF" w:rsidP="007C7F0B">
      <w:pPr>
        <w:spacing w:after="0" w:line="240" w:lineRule="auto"/>
        <w:ind w:left="708" w:right="-1"/>
      </w:pPr>
    </w:p>
    <w:p w:rsidR="00F15FCF" w:rsidRPr="00FE4597" w:rsidRDefault="00F15FCF" w:rsidP="007C7F0B">
      <w:pPr>
        <w:spacing w:after="0" w:line="240" w:lineRule="auto"/>
        <w:ind w:right="-1"/>
        <w:rPr>
          <w:b/>
        </w:rPr>
      </w:pPr>
      <w:bookmarkStart w:id="10" w:name="_Hlk132320524"/>
      <w:r w:rsidRPr="00FE4597">
        <w:rPr>
          <w:b/>
        </w:rPr>
        <w:t>32.- Los Estatutos de autonomía:</w:t>
      </w:r>
    </w:p>
    <w:p w:rsidR="00FE4597" w:rsidRDefault="00FE4597" w:rsidP="007C7F0B">
      <w:pPr>
        <w:spacing w:after="0" w:line="240" w:lineRule="auto"/>
        <w:ind w:right="-1"/>
      </w:pPr>
    </w:p>
    <w:p w:rsidR="00F15FCF" w:rsidRDefault="00F15FCF" w:rsidP="00FE4597">
      <w:pPr>
        <w:spacing w:after="0" w:line="240" w:lineRule="auto"/>
        <w:ind w:right="-1"/>
      </w:pPr>
      <w:r>
        <w:t>A.- Tienen el mismo rango legal que la Constitución Española.</w:t>
      </w:r>
    </w:p>
    <w:p w:rsidR="00F15FCF" w:rsidRPr="00FE4597" w:rsidRDefault="00F15FCF" w:rsidP="00FE4597">
      <w:pPr>
        <w:spacing w:after="0" w:line="240" w:lineRule="auto"/>
        <w:ind w:right="-1"/>
        <w:rPr>
          <w:u w:val="single"/>
        </w:rPr>
      </w:pPr>
      <w:r w:rsidRPr="00FE4597">
        <w:rPr>
          <w:u w:val="single"/>
        </w:rPr>
        <w:t>B.- Se aprueban como Ley Orgánica.</w:t>
      </w:r>
    </w:p>
    <w:p w:rsidR="00F15FCF" w:rsidRDefault="00F15FCF" w:rsidP="00FE4597">
      <w:pPr>
        <w:spacing w:after="0" w:line="240" w:lineRule="auto"/>
        <w:ind w:right="-1"/>
      </w:pPr>
      <w:r>
        <w:t>C.- Se aprueban como Ley Ordinaria</w:t>
      </w:r>
      <w:r w:rsidRPr="00834924">
        <w:t>.</w:t>
      </w:r>
    </w:p>
    <w:p w:rsidR="00F15FCF" w:rsidRDefault="00F15FCF" w:rsidP="00FE4597">
      <w:pPr>
        <w:spacing w:after="0" w:line="240" w:lineRule="auto"/>
        <w:ind w:right="-1"/>
      </w:pPr>
      <w:r>
        <w:t>D.- Tienen el mismo rango que un Real Decreto.</w:t>
      </w:r>
    </w:p>
    <w:bookmarkEnd w:id="10"/>
    <w:p w:rsidR="00F15FCF" w:rsidRDefault="00F15FCF" w:rsidP="007C7F0B">
      <w:pPr>
        <w:spacing w:after="0" w:line="240" w:lineRule="auto"/>
        <w:ind w:left="708" w:right="-1"/>
      </w:pPr>
    </w:p>
    <w:p w:rsidR="00F15FCF" w:rsidRDefault="00F15FCF" w:rsidP="007C7F0B">
      <w:pPr>
        <w:spacing w:after="0" w:line="240" w:lineRule="auto"/>
        <w:ind w:right="-1"/>
        <w:rPr>
          <w:b/>
        </w:rPr>
      </w:pPr>
      <w:bookmarkStart w:id="11" w:name="_Hlk132322859"/>
      <w:r w:rsidRPr="00FE4597">
        <w:rPr>
          <w:b/>
        </w:rPr>
        <w:t>33.- Conforme al artículo 148.1 de la Constitución Española, las Comunidades Autónomas podrán asumir competencias en materias como:</w:t>
      </w:r>
    </w:p>
    <w:p w:rsidR="00FE4597" w:rsidRPr="00FE4597" w:rsidRDefault="00FE4597" w:rsidP="007C7F0B">
      <w:pPr>
        <w:spacing w:after="0" w:line="240" w:lineRule="auto"/>
        <w:ind w:right="-1"/>
        <w:rPr>
          <w:b/>
        </w:rPr>
      </w:pPr>
    </w:p>
    <w:p w:rsidR="00F15FCF" w:rsidRDefault="00F15FCF" w:rsidP="00FE4597">
      <w:pPr>
        <w:spacing w:after="0" w:line="240" w:lineRule="auto"/>
        <w:ind w:right="-1"/>
      </w:pPr>
      <w:r>
        <w:lastRenderedPageBreak/>
        <w:t xml:space="preserve">A.- </w:t>
      </w:r>
      <w:r w:rsidRPr="003B77A8">
        <w:t>Ordenación del territorio, urbanismo y vivienda</w:t>
      </w:r>
      <w:r>
        <w:t>.</w:t>
      </w:r>
    </w:p>
    <w:p w:rsidR="00F15FCF" w:rsidRDefault="00F15FCF" w:rsidP="00FE4597">
      <w:pPr>
        <w:spacing w:after="0" w:line="240" w:lineRule="auto"/>
        <w:ind w:right="-1"/>
      </w:pPr>
      <w:r>
        <w:t xml:space="preserve">B.- </w:t>
      </w:r>
      <w:r w:rsidRPr="003B77A8">
        <w:t>Las obras públicas de interés de la Comunidad Autónoma en su propio territorio</w:t>
      </w:r>
      <w:r>
        <w:t>.</w:t>
      </w:r>
    </w:p>
    <w:p w:rsidR="00F15FCF" w:rsidRDefault="00F15FCF" w:rsidP="00FE4597">
      <w:pPr>
        <w:spacing w:after="0" w:line="240" w:lineRule="auto"/>
        <w:ind w:right="-1"/>
      </w:pPr>
      <w:r>
        <w:t xml:space="preserve">C.- </w:t>
      </w:r>
      <w:r w:rsidRPr="003B77A8">
        <w:t>Patrimonio monumental de interés de la Comunidad Autónoma</w:t>
      </w:r>
      <w:r w:rsidRPr="00834924">
        <w:t>.</w:t>
      </w:r>
    </w:p>
    <w:p w:rsidR="00F15FCF" w:rsidRPr="00FE4597" w:rsidRDefault="00F15FCF" w:rsidP="00FE4597">
      <w:pPr>
        <w:spacing w:after="0" w:line="240" w:lineRule="auto"/>
        <w:ind w:right="-1"/>
        <w:rPr>
          <w:u w:val="single"/>
        </w:rPr>
      </w:pPr>
      <w:r w:rsidRPr="00FE4597">
        <w:rPr>
          <w:u w:val="single"/>
        </w:rPr>
        <w:t>D.- Todas las respuestas anteriores son correctas.</w:t>
      </w:r>
    </w:p>
    <w:bookmarkEnd w:id="11"/>
    <w:p w:rsidR="00F15FCF" w:rsidRDefault="00F15FCF" w:rsidP="007C7F0B">
      <w:pPr>
        <w:spacing w:after="0" w:line="240" w:lineRule="auto"/>
        <w:ind w:left="708" w:right="-1"/>
      </w:pPr>
    </w:p>
    <w:p w:rsidR="00F15FCF" w:rsidRDefault="00F15FCF" w:rsidP="007C7F0B">
      <w:pPr>
        <w:spacing w:after="0" w:line="240" w:lineRule="auto"/>
        <w:ind w:right="-1"/>
        <w:rPr>
          <w:b/>
        </w:rPr>
      </w:pPr>
      <w:r w:rsidRPr="00FE4597">
        <w:rPr>
          <w:b/>
        </w:rPr>
        <w:t>34.- En las materias no atribuidas expresamente al Estado por el artículo 149.1 de la Constitución Española, las Comunidades Autónomas:</w:t>
      </w:r>
    </w:p>
    <w:p w:rsidR="00FE4597" w:rsidRPr="00FE4597" w:rsidRDefault="00FE4597" w:rsidP="007C7F0B">
      <w:pPr>
        <w:spacing w:after="0" w:line="240" w:lineRule="auto"/>
        <w:ind w:right="-1"/>
        <w:rPr>
          <w:b/>
        </w:rPr>
      </w:pPr>
    </w:p>
    <w:p w:rsidR="00F15FCF" w:rsidRDefault="00F15FCF" w:rsidP="00FE4597">
      <w:pPr>
        <w:spacing w:after="0" w:line="240" w:lineRule="auto"/>
        <w:ind w:right="-1"/>
      </w:pPr>
      <w:r>
        <w:t>A.- No tendrán tampoco competencia alguna.</w:t>
      </w:r>
    </w:p>
    <w:p w:rsidR="00F15FCF" w:rsidRDefault="00F15FCF" w:rsidP="00FE4597">
      <w:pPr>
        <w:spacing w:after="0" w:line="240" w:lineRule="auto"/>
        <w:ind w:right="-1"/>
      </w:pPr>
      <w:r>
        <w:t xml:space="preserve">B.- </w:t>
      </w:r>
      <w:bookmarkStart w:id="12" w:name="_Hlk132321519"/>
      <w:r>
        <w:t>Podrán atribuirse la competencia si así lo establece su respectivo Estatuto de Autonomía, pero prevaleciendo en todo caso la normativa estatal que hubiere en la materia.</w:t>
      </w:r>
    </w:p>
    <w:bookmarkEnd w:id="12"/>
    <w:p w:rsidR="00F15FCF" w:rsidRPr="00FE4597" w:rsidRDefault="00F15FCF" w:rsidP="00FE4597">
      <w:pPr>
        <w:spacing w:after="0" w:line="240" w:lineRule="auto"/>
        <w:ind w:right="-1"/>
        <w:rPr>
          <w:u w:val="single"/>
        </w:rPr>
      </w:pPr>
      <w:r w:rsidRPr="00FE4597">
        <w:rPr>
          <w:u w:val="single"/>
        </w:rPr>
        <w:t>C.- Podrán atribuirse la competencia si así lo establece su respectivo Estatuto de Autonomía, quedando como supletoria la normativa estatal que hubiere en la materia.</w:t>
      </w:r>
    </w:p>
    <w:p w:rsidR="00F15FCF" w:rsidRDefault="00F15FCF" w:rsidP="00FE4597">
      <w:pPr>
        <w:spacing w:after="0" w:line="240" w:lineRule="auto"/>
        <w:ind w:right="-1"/>
      </w:pPr>
      <w:r>
        <w:t>D.- Podrán asumir competencias en la materia solo si lo establece un Real Decreto.</w:t>
      </w:r>
    </w:p>
    <w:p w:rsidR="00F15FCF" w:rsidRDefault="00F15FCF" w:rsidP="007C7F0B">
      <w:pPr>
        <w:spacing w:after="0" w:line="240" w:lineRule="auto"/>
        <w:ind w:left="708" w:right="-1"/>
      </w:pPr>
    </w:p>
    <w:p w:rsidR="00F15FCF" w:rsidRDefault="00F15FCF" w:rsidP="007C7F0B">
      <w:pPr>
        <w:spacing w:after="0" w:line="240" w:lineRule="auto"/>
        <w:ind w:right="-1"/>
        <w:rPr>
          <w:b/>
        </w:rPr>
      </w:pPr>
      <w:r w:rsidRPr="00FE4597">
        <w:rPr>
          <w:b/>
        </w:rPr>
        <w:t>35.- Conforme al Estatuto de Autonomía de Aragón de 2007, la Cámara de Cuentas de Aragón:</w:t>
      </w:r>
    </w:p>
    <w:p w:rsidR="00FE4597" w:rsidRPr="00FE4597" w:rsidRDefault="00FE4597" w:rsidP="007C7F0B">
      <w:pPr>
        <w:spacing w:after="0" w:line="240" w:lineRule="auto"/>
        <w:ind w:right="-1"/>
        <w:rPr>
          <w:b/>
        </w:rPr>
      </w:pPr>
    </w:p>
    <w:p w:rsidR="00F15FCF" w:rsidRDefault="00F15FCF" w:rsidP="00FE4597">
      <w:pPr>
        <w:spacing w:after="0" w:line="240" w:lineRule="auto"/>
        <w:ind w:right="-1"/>
      </w:pPr>
      <w:r>
        <w:t xml:space="preserve">A.- </w:t>
      </w:r>
      <w:bookmarkStart w:id="13" w:name="_Hlk132322358"/>
      <w:r>
        <w:t xml:space="preserve">Es el órgano fiscalizador externo únicamente de </w:t>
      </w:r>
      <w:r w:rsidRPr="00DD7DA6">
        <w:t xml:space="preserve">la </w:t>
      </w:r>
      <w:bookmarkStart w:id="14" w:name="_Hlk132322527"/>
      <w:r w:rsidRPr="00DD7DA6">
        <w:t>gestión económico-financiera, contable y operativa</w:t>
      </w:r>
      <w:bookmarkEnd w:id="14"/>
      <w:r w:rsidRPr="00DD7DA6">
        <w:t xml:space="preserve"> </w:t>
      </w:r>
      <w:bookmarkStart w:id="15" w:name="_Hlk132322591"/>
      <w:r w:rsidRPr="00DD7DA6">
        <w:t>del sector público de la Comunidad Autónoma de Aragón</w:t>
      </w:r>
      <w:bookmarkEnd w:id="15"/>
      <w:r>
        <w:t xml:space="preserve">, sin perjuicio </w:t>
      </w:r>
      <w:r w:rsidRPr="00DD7DA6">
        <w:t>de las competencias que la Constitución atribuye al Tribunal de Cuentas</w:t>
      </w:r>
      <w:r>
        <w:t>.</w:t>
      </w:r>
      <w:bookmarkEnd w:id="13"/>
      <w:r>
        <w:t xml:space="preserve"> </w:t>
      </w:r>
      <w:bookmarkStart w:id="16" w:name="_Hlk132322570"/>
      <w:r>
        <w:t>La fiscalización externa de la</w:t>
      </w:r>
      <w:r w:rsidRPr="00DD7DA6">
        <w:t xml:space="preserve"> gestión económico-financiera, contable y operativa</w:t>
      </w:r>
      <w:r>
        <w:t xml:space="preserve"> de las entidades locales del territorio aragonés corresponde únicamente al Tribunal de Cuentas.</w:t>
      </w:r>
      <w:bookmarkEnd w:id="16"/>
    </w:p>
    <w:p w:rsidR="00F15FCF" w:rsidRPr="00FE4597" w:rsidRDefault="00F15FCF" w:rsidP="00FE4597">
      <w:pPr>
        <w:spacing w:after="0" w:line="240" w:lineRule="auto"/>
        <w:ind w:right="-1"/>
        <w:rPr>
          <w:u w:val="single"/>
        </w:rPr>
      </w:pPr>
      <w:r w:rsidRPr="00FE4597">
        <w:rPr>
          <w:u w:val="single"/>
        </w:rPr>
        <w:t xml:space="preserve">B.- </w:t>
      </w:r>
      <w:bookmarkStart w:id="17" w:name="_Hlk132322408"/>
      <w:r w:rsidRPr="00FE4597">
        <w:rPr>
          <w:u w:val="single"/>
        </w:rPr>
        <w:t xml:space="preserve">Es el órgano fiscalizador externo de la gestión económico-financiera, contable y operativa del sector público de </w:t>
      </w:r>
      <w:bookmarkStart w:id="18" w:name="_Hlk132323836"/>
      <w:r w:rsidRPr="00FE4597">
        <w:rPr>
          <w:u w:val="single"/>
        </w:rPr>
        <w:t>la Comunidad Autónoma de Aragón, así como de las entidades locales del territorio aragonés</w:t>
      </w:r>
      <w:bookmarkEnd w:id="18"/>
      <w:r w:rsidRPr="00FE4597">
        <w:rPr>
          <w:u w:val="single"/>
        </w:rPr>
        <w:t>, sin perjuicio de las competencias que la Constitución atribuye al Tribunal de Cuentas.</w:t>
      </w:r>
      <w:bookmarkEnd w:id="17"/>
    </w:p>
    <w:p w:rsidR="00F15FCF" w:rsidRDefault="00F15FCF" w:rsidP="00FE4597">
      <w:pPr>
        <w:spacing w:after="0" w:line="240" w:lineRule="auto"/>
        <w:ind w:right="-1"/>
      </w:pPr>
      <w:r>
        <w:t xml:space="preserve">C.- </w:t>
      </w:r>
      <w:r w:rsidRPr="00DD7DA6">
        <w:t xml:space="preserve">Es el órgano fiscalizador externo </w:t>
      </w:r>
      <w:r>
        <w:t xml:space="preserve">únicamente </w:t>
      </w:r>
      <w:r w:rsidRPr="00DD7DA6">
        <w:t>de la gestión económico-financiera, contable y operativa de las entidades locales del territorio aragonés, sin perjuicio de las competencias que la Constitución atribuye al Tribunal de Cuentas.</w:t>
      </w:r>
      <w:r w:rsidRPr="00F72A93">
        <w:t xml:space="preserve"> La fiscalización externa de la gestión económico-financiera, contable y operativa del sector público de la Comunidad Autónoma de Aragón corresponde únicamente al Tribunal de Cuentas.</w:t>
      </w:r>
    </w:p>
    <w:p w:rsidR="00F15FCF" w:rsidRDefault="00F15FCF" w:rsidP="00FE4597">
      <w:pPr>
        <w:spacing w:after="0" w:line="240" w:lineRule="auto"/>
        <w:ind w:right="-1"/>
      </w:pPr>
      <w:r>
        <w:t>D.- Emite informe previo y vinculante a la aprobación del presupuesto general de</w:t>
      </w:r>
      <w:r w:rsidRPr="00FD7C82">
        <w:t xml:space="preserve"> la Comunidad Autónoma de Aragón, así como </w:t>
      </w:r>
      <w:r>
        <w:t xml:space="preserve">del </w:t>
      </w:r>
      <w:r w:rsidRPr="00FD7C82">
        <w:t>de las entidades locales del territorio aragonés</w:t>
      </w:r>
      <w:r>
        <w:t>.</w:t>
      </w:r>
    </w:p>
    <w:p w:rsidR="00AD051A" w:rsidRDefault="00AD051A" w:rsidP="00FE4597">
      <w:pPr>
        <w:spacing w:after="0" w:line="240" w:lineRule="auto"/>
        <w:ind w:right="-1"/>
      </w:pPr>
    </w:p>
    <w:p w:rsidR="00FE4597" w:rsidRDefault="00F15FCF" w:rsidP="00FE4597">
      <w:pPr>
        <w:spacing w:after="0" w:line="240" w:lineRule="auto"/>
        <w:ind w:right="-1"/>
        <w:rPr>
          <w:b/>
        </w:rPr>
      </w:pPr>
      <w:r w:rsidRPr="00FE4597">
        <w:rPr>
          <w:b/>
        </w:rPr>
        <w:t>36.- El Fondo Local de Aragón:</w:t>
      </w:r>
    </w:p>
    <w:p w:rsidR="00FE4597" w:rsidRDefault="00FE4597" w:rsidP="00FE4597">
      <w:pPr>
        <w:spacing w:after="0" w:line="240" w:lineRule="auto"/>
        <w:ind w:right="-1"/>
        <w:rPr>
          <w:b/>
        </w:rPr>
      </w:pPr>
    </w:p>
    <w:p w:rsidR="00F15FCF" w:rsidRDefault="00F15FCF" w:rsidP="00FE4597">
      <w:pPr>
        <w:spacing w:after="0" w:line="240" w:lineRule="auto"/>
        <w:ind w:right="-1"/>
      </w:pPr>
      <w:r>
        <w:t>A.- Dejó de existir tras la reforma del Estatuto de Autonomía de Aragón del año 2007.</w:t>
      </w:r>
    </w:p>
    <w:p w:rsidR="00F15FCF" w:rsidRDefault="00F15FCF" w:rsidP="00FE4597">
      <w:pPr>
        <w:spacing w:after="0" w:line="240" w:lineRule="auto"/>
        <w:ind w:right="-1"/>
      </w:pPr>
      <w:r>
        <w:t>B.- Es un plan de la Comunidad Autónoma de Aragón que subvenciona obras de las entidades locales aragonesas.</w:t>
      </w:r>
    </w:p>
    <w:p w:rsidR="00F15FCF" w:rsidRDefault="00F15FCF" w:rsidP="00FE4597">
      <w:pPr>
        <w:spacing w:after="0" w:line="240" w:lineRule="auto"/>
        <w:ind w:right="-1"/>
      </w:pPr>
      <w:r>
        <w:t>C.- Es un instrumento de financiación que la Comunidad Autónoma de Aragón ofrece a las entidades locales aragonesas, para solventar problemas puntuales de liquidez de sus tesorerías, previo informe favorable del Secretario-Interventor o Interventor Municipal</w:t>
      </w:r>
      <w:r w:rsidRPr="00834924">
        <w:t>.</w:t>
      </w:r>
    </w:p>
    <w:p w:rsidR="00F15FCF" w:rsidRPr="00391EC8" w:rsidRDefault="00F15FCF" w:rsidP="00FE4597">
      <w:pPr>
        <w:spacing w:after="0" w:line="240" w:lineRule="auto"/>
        <w:ind w:right="-1"/>
        <w:rPr>
          <w:u w:val="single"/>
        </w:rPr>
      </w:pPr>
      <w:r w:rsidRPr="00391EC8">
        <w:rPr>
          <w:u w:val="single"/>
        </w:rPr>
        <w:t>D.- Es una asignación económica incondicionada de la Comunidad Autónoma de Aragón a las entidades locales aragonesas.</w:t>
      </w:r>
    </w:p>
    <w:p w:rsidR="00F15FCF" w:rsidRDefault="00F15FCF" w:rsidP="007C7F0B">
      <w:pPr>
        <w:spacing w:after="0" w:line="240" w:lineRule="auto"/>
        <w:ind w:left="708" w:right="-1"/>
      </w:pPr>
    </w:p>
    <w:p w:rsidR="00F15FCF" w:rsidRPr="00FE4597" w:rsidRDefault="00F15FCF" w:rsidP="007C7F0B">
      <w:pPr>
        <w:spacing w:after="0" w:line="240" w:lineRule="auto"/>
        <w:ind w:right="-1"/>
        <w:rPr>
          <w:b/>
        </w:rPr>
      </w:pPr>
      <w:bookmarkStart w:id="19" w:name="_Hlk132325343"/>
      <w:r w:rsidRPr="00FE4597">
        <w:rPr>
          <w:b/>
        </w:rPr>
        <w:t>37.- Los límites de déficit y deuda pública entre las distintas Administraciones Públicas:</w:t>
      </w:r>
    </w:p>
    <w:p w:rsidR="00FE4597" w:rsidRDefault="00FE4597" w:rsidP="007C7F0B">
      <w:pPr>
        <w:spacing w:after="0" w:line="240" w:lineRule="auto"/>
        <w:ind w:left="708" w:right="-1"/>
      </w:pPr>
    </w:p>
    <w:p w:rsidR="00F15FCF" w:rsidRPr="00FE4597" w:rsidRDefault="00F15FCF" w:rsidP="00FE4597">
      <w:pPr>
        <w:spacing w:after="0" w:line="240" w:lineRule="auto"/>
        <w:ind w:right="-1"/>
        <w:rPr>
          <w:u w:val="single"/>
        </w:rPr>
      </w:pPr>
      <w:r w:rsidRPr="00FE4597">
        <w:rPr>
          <w:u w:val="single"/>
        </w:rPr>
        <w:t>A.- Se distribuyen mediante Ley Orgánica.</w:t>
      </w:r>
    </w:p>
    <w:p w:rsidR="00F15FCF" w:rsidRDefault="00F15FCF" w:rsidP="00FE4597">
      <w:pPr>
        <w:spacing w:after="0" w:line="240" w:lineRule="auto"/>
        <w:ind w:right="-1"/>
      </w:pPr>
      <w:r>
        <w:t>B.- Se distribuyen por el Tribunal de Cuentas.</w:t>
      </w:r>
    </w:p>
    <w:p w:rsidR="00F15FCF" w:rsidRDefault="00F15FCF" w:rsidP="00FE4597">
      <w:pPr>
        <w:spacing w:after="0" w:line="240" w:lineRule="auto"/>
        <w:ind w:right="-1"/>
      </w:pPr>
      <w:r>
        <w:t>C.- En Aragón se distribuyen por la Cámara de Cuentas de Aragón</w:t>
      </w:r>
      <w:r w:rsidRPr="00834924">
        <w:t>.</w:t>
      </w:r>
    </w:p>
    <w:p w:rsidR="00F15FCF" w:rsidRDefault="00F15FCF" w:rsidP="00FE4597">
      <w:pPr>
        <w:spacing w:after="0" w:line="240" w:lineRule="auto"/>
        <w:ind w:right="-1"/>
      </w:pPr>
      <w:r>
        <w:t>D.- Las determina cada Administración Pública con la aprobación de su Presupuesto General.</w:t>
      </w:r>
    </w:p>
    <w:bookmarkEnd w:id="19"/>
    <w:p w:rsidR="00F15FCF" w:rsidRDefault="00F15FCF" w:rsidP="007C7F0B">
      <w:pPr>
        <w:spacing w:after="0" w:line="240" w:lineRule="auto"/>
        <w:ind w:left="708" w:right="-1"/>
      </w:pPr>
    </w:p>
    <w:p w:rsidR="00F15FCF" w:rsidRDefault="00F15FCF" w:rsidP="007C7F0B">
      <w:pPr>
        <w:spacing w:after="0" w:line="240" w:lineRule="auto"/>
        <w:ind w:right="-1"/>
        <w:rPr>
          <w:b/>
        </w:rPr>
      </w:pPr>
      <w:r w:rsidRPr="00FE4597">
        <w:rPr>
          <w:b/>
        </w:rPr>
        <w:t>38.- Serán motivados, con sucinta referencia de hechos y fundamentos de derecho:</w:t>
      </w:r>
    </w:p>
    <w:p w:rsidR="00FE4597" w:rsidRPr="00FE4597" w:rsidRDefault="00FE4597" w:rsidP="007C7F0B">
      <w:pPr>
        <w:spacing w:after="0" w:line="240" w:lineRule="auto"/>
        <w:ind w:right="-1"/>
        <w:rPr>
          <w:b/>
        </w:rPr>
      </w:pPr>
    </w:p>
    <w:p w:rsidR="00F15FCF" w:rsidRDefault="00F15FCF" w:rsidP="00FE4597">
      <w:pPr>
        <w:spacing w:after="0" w:line="240" w:lineRule="auto"/>
        <w:ind w:right="-1"/>
      </w:pPr>
      <w:r>
        <w:t xml:space="preserve">A.- </w:t>
      </w:r>
      <w:r w:rsidRPr="00E8321B">
        <w:t>Los actos que limiten derechos subjetivos o intereses legítimos</w:t>
      </w:r>
      <w:r>
        <w:t>.</w:t>
      </w:r>
    </w:p>
    <w:p w:rsidR="00F15FCF" w:rsidRDefault="00F15FCF" w:rsidP="00FE4597">
      <w:pPr>
        <w:spacing w:after="0" w:line="240" w:lineRule="auto"/>
        <w:ind w:right="-1"/>
      </w:pPr>
      <w:r>
        <w:t xml:space="preserve">B.- </w:t>
      </w:r>
      <w:r w:rsidRPr="00E8321B">
        <w:t>Los actos que resuelvan procedimientos de revisión de oficio de disposiciones o actos administrativos, recursos administrativos y procedimientos de arbitraje y los que declaren su inadmisión</w:t>
      </w:r>
      <w:r>
        <w:t>.</w:t>
      </w:r>
    </w:p>
    <w:p w:rsidR="00F15FCF" w:rsidRDefault="00F15FCF" w:rsidP="00FE4597">
      <w:pPr>
        <w:spacing w:after="0" w:line="240" w:lineRule="auto"/>
        <w:ind w:right="-1"/>
      </w:pPr>
      <w:r>
        <w:t xml:space="preserve">C.- </w:t>
      </w:r>
      <w:r w:rsidRPr="00E8321B">
        <w:t>Los actos que se separen del criterio seguido en actuaciones precedentes o del dictamen de órganos consultivos</w:t>
      </w:r>
      <w:r w:rsidRPr="00834924">
        <w:t>.</w:t>
      </w:r>
    </w:p>
    <w:p w:rsidR="00F15FCF" w:rsidRPr="00FE4597" w:rsidRDefault="00F15FCF" w:rsidP="00FE4597">
      <w:pPr>
        <w:spacing w:after="0" w:line="240" w:lineRule="auto"/>
        <w:ind w:right="-1"/>
        <w:rPr>
          <w:u w:val="single"/>
        </w:rPr>
      </w:pPr>
      <w:r w:rsidRPr="00FE4597">
        <w:rPr>
          <w:u w:val="single"/>
        </w:rPr>
        <w:t>D.- Todas las respuestas anteriores son correctas.</w:t>
      </w:r>
    </w:p>
    <w:p w:rsidR="00F15FCF" w:rsidRDefault="00F15FCF" w:rsidP="00FE4597">
      <w:pPr>
        <w:spacing w:after="0" w:line="240" w:lineRule="auto"/>
        <w:ind w:right="-1"/>
      </w:pPr>
    </w:p>
    <w:p w:rsidR="00F15FCF" w:rsidRDefault="00F15FCF" w:rsidP="007C7F0B">
      <w:pPr>
        <w:spacing w:after="0" w:line="240" w:lineRule="auto"/>
        <w:ind w:right="-1"/>
        <w:rPr>
          <w:b/>
        </w:rPr>
      </w:pPr>
      <w:bookmarkStart w:id="20" w:name="_Hlk132326127"/>
      <w:r w:rsidRPr="00FE4597">
        <w:rPr>
          <w:b/>
        </w:rPr>
        <w:t>39.- Las licencias:</w:t>
      </w:r>
    </w:p>
    <w:p w:rsidR="00FE4597" w:rsidRPr="00FE4597" w:rsidRDefault="00FE4597" w:rsidP="007C7F0B">
      <w:pPr>
        <w:spacing w:after="0" w:line="240" w:lineRule="auto"/>
        <w:ind w:right="-1"/>
        <w:rPr>
          <w:b/>
        </w:rPr>
      </w:pPr>
    </w:p>
    <w:p w:rsidR="00F15FCF" w:rsidRDefault="00F15FCF" w:rsidP="00F5559A">
      <w:pPr>
        <w:spacing w:after="0" w:line="240" w:lineRule="auto"/>
        <w:ind w:right="-1"/>
      </w:pPr>
      <w:r>
        <w:t>A.- Son actos discrecionales, que otorga el Pleno y que en ningún caso necesitan motivación de la Secretaría Municipal.</w:t>
      </w:r>
    </w:p>
    <w:p w:rsidR="00F15FCF" w:rsidRPr="00FE4597" w:rsidRDefault="00F15FCF" w:rsidP="00F5559A">
      <w:pPr>
        <w:spacing w:after="0" w:line="240" w:lineRule="auto"/>
        <w:ind w:right="-1"/>
        <w:rPr>
          <w:u w:val="single"/>
        </w:rPr>
      </w:pPr>
      <w:r w:rsidRPr="00FE4597">
        <w:rPr>
          <w:u w:val="single"/>
        </w:rPr>
        <w:t>B.- Son actos reglados, cuyo órgano competente para otorgarlas es la Alcaldía.</w:t>
      </w:r>
    </w:p>
    <w:p w:rsidR="00F15FCF" w:rsidRDefault="00F15FCF" w:rsidP="00F5559A">
      <w:pPr>
        <w:spacing w:after="0" w:line="240" w:lineRule="auto"/>
        <w:ind w:right="-1"/>
      </w:pPr>
      <w:r>
        <w:t>C.- Son actos reglados, cuyo órgano competente para otorgarlas es la Secretaría Municipal</w:t>
      </w:r>
      <w:r w:rsidRPr="00834924">
        <w:t>.</w:t>
      </w:r>
    </w:p>
    <w:p w:rsidR="00F15FCF" w:rsidRDefault="00F15FCF" w:rsidP="00F5559A">
      <w:pPr>
        <w:spacing w:after="0" w:line="240" w:lineRule="auto"/>
        <w:ind w:right="-1"/>
      </w:pPr>
      <w:r>
        <w:t>D.- Ninguna de las respuestas anteriores es correcta.</w:t>
      </w:r>
    </w:p>
    <w:bookmarkEnd w:id="20"/>
    <w:p w:rsidR="00F15FCF" w:rsidRDefault="00F15FCF" w:rsidP="007C7F0B">
      <w:pPr>
        <w:spacing w:after="0" w:line="240" w:lineRule="auto"/>
        <w:ind w:left="708" w:right="-1"/>
      </w:pPr>
    </w:p>
    <w:p w:rsidR="00F15FCF" w:rsidRDefault="00F15FCF" w:rsidP="007C7F0B">
      <w:pPr>
        <w:spacing w:after="0" w:line="240" w:lineRule="auto"/>
        <w:ind w:right="-1"/>
        <w:rPr>
          <w:b/>
        </w:rPr>
      </w:pPr>
      <w:bookmarkStart w:id="21" w:name="_Hlk132574121"/>
      <w:r w:rsidRPr="00F5559A">
        <w:rPr>
          <w:b/>
        </w:rPr>
        <w:t>40.- Se integran en el sector público de una entidad local:</w:t>
      </w:r>
    </w:p>
    <w:p w:rsidR="00F5559A" w:rsidRPr="00F5559A" w:rsidRDefault="00F5559A" w:rsidP="007C7F0B">
      <w:pPr>
        <w:spacing w:after="0" w:line="240" w:lineRule="auto"/>
        <w:ind w:right="-1"/>
        <w:rPr>
          <w:b/>
        </w:rPr>
      </w:pPr>
    </w:p>
    <w:p w:rsidR="00F15FCF" w:rsidRDefault="00F15FCF" w:rsidP="00F5559A">
      <w:pPr>
        <w:spacing w:after="0" w:line="240" w:lineRule="auto"/>
        <w:ind w:right="-1"/>
      </w:pPr>
      <w:r>
        <w:t>A.- Los organismos autónomos que dependan de ella.</w:t>
      </w:r>
    </w:p>
    <w:p w:rsidR="00F15FCF" w:rsidRDefault="00F15FCF" w:rsidP="00F5559A">
      <w:pPr>
        <w:spacing w:after="0" w:line="240" w:lineRule="auto"/>
        <w:ind w:right="-1"/>
      </w:pPr>
      <w:r>
        <w:t>B.- Las entidades públicas empresariales que dependan de ella.</w:t>
      </w:r>
    </w:p>
    <w:p w:rsidR="00F15FCF" w:rsidRDefault="00F15FCF" w:rsidP="00F5559A">
      <w:pPr>
        <w:spacing w:after="0" w:line="240" w:lineRule="auto"/>
        <w:ind w:right="-1"/>
      </w:pPr>
      <w:r>
        <w:t>C.- Las sociedades mercantiles de capital íntegramente de esa entidad local</w:t>
      </w:r>
      <w:r w:rsidRPr="00834924">
        <w:t>.</w:t>
      </w:r>
    </w:p>
    <w:p w:rsidR="00F15FCF" w:rsidRPr="00F5559A" w:rsidRDefault="00F15FCF" w:rsidP="00F5559A">
      <w:pPr>
        <w:spacing w:after="0" w:line="240" w:lineRule="auto"/>
        <w:ind w:right="-1"/>
        <w:rPr>
          <w:u w:val="single"/>
        </w:rPr>
      </w:pPr>
      <w:r w:rsidRPr="00F5559A">
        <w:rPr>
          <w:u w:val="single"/>
        </w:rPr>
        <w:t>D.- Todas las respuestas anteriores son correctas.</w:t>
      </w:r>
    </w:p>
    <w:bookmarkEnd w:id="21"/>
    <w:p w:rsidR="00F15FCF" w:rsidRDefault="00F15FCF" w:rsidP="007C7F0B">
      <w:pPr>
        <w:spacing w:after="0" w:line="240" w:lineRule="auto"/>
        <w:ind w:left="708" w:right="-1"/>
      </w:pPr>
    </w:p>
    <w:p w:rsidR="00F15FCF" w:rsidRPr="00B013C0" w:rsidRDefault="00F15FCF" w:rsidP="007C7F0B">
      <w:pPr>
        <w:spacing w:after="0" w:line="240" w:lineRule="auto"/>
        <w:ind w:right="-1"/>
        <w:rPr>
          <w:rFonts w:cstheme="minorHAnsi"/>
          <w:b/>
          <w:bCs/>
          <w:color w:val="000000"/>
        </w:rPr>
      </w:pPr>
      <w:r>
        <w:rPr>
          <w:rFonts w:cstheme="minorHAnsi"/>
          <w:b/>
          <w:bCs/>
          <w:color w:val="000000"/>
        </w:rPr>
        <w:t>4</w:t>
      </w:r>
      <w:r w:rsidRPr="00B013C0">
        <w:rPr>
          <w:rFonts w:cstheme="minorHAnsi"/>
          <w:b/>
          <w:bCs/>
          <w:color w:val="000000"/>
        </w:rPr>
        <w:t>1.- De conformidad con el artículo 58 de la Ley 39/2015 2015 de 1 de octubre del Procedimiento Administrativo Común de las Administraciones Públicas, los procedimientos se entenderán iniciados de oficio por la Administración en los siguientes casos:</w:t>
      </w:r>
    </w:p>
    <w:p w:rsidR="00F5559A" w:rsidRDefault="00F5559A" w:rsidP="007C7F0B">
      <w:pPr>
        <w:spacing w:after="0" w:line="240" w:lineRule="auto"/>
        <w:ind w:right="-1"/>
        <w:rPr>
          <w:rFonts w:cstheme="minorHAnsi"/>
          <w:color w:val="000000"/>
        </w:rPr>
      </w:pPr>
    </w:p>
    <w:p w:rsidR="00F15FCF" w:rsidRPr="00B013C0" w:rsidRDefault="00F15FCF" w:rsidP="007C7F0B">
      <w:pPr>
        <w:spacing w:after="0" w:line="240" w:lineRule="auto"/>
        <w:ind w:right="-1"/>
        <w:rPr>
          <w:rFonts w:cstheme="minorHAnsi"/>
          <w:color w:val="000000"/>
        </w:rPr>
      </w:pPr>
      <w:r w:rsidRPr="00B013C0">
        <w:rPr>
          <w:rFonts w:cstheme="minorHAnsi"/>
          <w:color w:val="000000"/>
        </w:rPr>
        <w:t>a) Iniciación por propia iniciativa</w:t>
      </w:r>
    </w:p>
    <w:p w:rsidR="00F15FCF" w:rsidRPr="00B013C0" w:rsidRDefault="00F15FCF" w:rsidP="007C7F0B">
      <w:pPr>
        <w:spacing w:after="0" w:line="240" w:lineRule="auto"/>
        <w:ind w:right="-1"/>
        <w:rPr>
          <w:rFonts w:cstheme="minorHAnsi"/>
          <w:color w:val="000000"/>
        </w:rPr>
      </w:pPr>
      <w:r w:rsidRPr="00B013C0">
        <w:rPr>
          <w:rFonts w:cstheme="minorHAnsi"/>
          <w:color w:val="000000"/>
        </w:rPr>
        <w:t>b) Como consecuencia de una orden emitida por un superior jerárquico</w:t>
      </w:r>
    </w:p>
    <w:p w:rsidR="00F15FCF" w:rsidRPr="00B013C0" w:rsidRDefault="00F15FCF" w:rsidP="007C7F0B">
      <w:pPr>
        <w:spacing w:after="0" w:line="240" w:lineRule="auto"/>
        <w:ind w:right="-1"/>
        <w:rPr>
          <w:rFonts w:cstheme="minorHAnsi"/>
          <w:color w:val="000000"/>
        </w:rPr>
      </w:pPr>
      <w:r w:rsidRPr="00B013C0">
        <w:rPr>
          <w:rFonts w:cstheme="minorHAnsi"/>
          <w:color w:val="000000"/>
        </w:rPr>
        <w:t>c) A petición razonada de otros Órganos</w:t>
      </w:r>
    </w:p>
    <w:p w:rsidR="00F15FCF" w:rsidRPr="00F5559A" w:rsidRDefault="00F15FCF" w:rsidP="007C7F0B">
      <w:pPr>
        <w:spacing w:after="0" w:line="240" w:lineRule="auto"/>
        <w:ind w:right="-1"/>
        <w:rPr>
          <w:rFonts w:cstheme="minorHAnsi"/>
          <w:bCs/>
          <w:u w:val="single"/>
        </w:rPr>
      </w:pPr>
      <w:r w:rsidRPr="00F5559A">
        <w:rPr>
          <w:rFonts w:cstheme="minorHAnsi"/>
          <w:bCs/>
          <w:u w:val="single"/>
        </w:rPr>
        <w:t>d) Por acuerdo del Órgano competente bien por iniciativa propia o como consecuencia de orden superior, a petición razonada de otros Órganos o por denuncia</w:t>
      </w:r>
    </w:p>
    <w:p w:rsidR="00F5559A" w:rsidRPr="00F5559A" w:rsidRDefault="00F5559A" w:rsidP="007C7F0B">
      <w:pPr>
        <w:spacing w:after="0" w:line="240" w:lineRule="auto"/>
        <w:ind w:right="-1"/>
        <w:rPr>
          <w:rFonts w:cstheme="minorHAnsi"/>
          <w:b/>
          <w:bCs/>
          <w:u w:val="single"/>
        </w:rPr>
      </w:pPr>
    </w:p>
    <w:p w:rsidR="00F15FCF" w:rsidRPr="00B013C0" w:rsidRDefault="00F15FCF" w:rsidP="007C7F0B">
      <w:pPr>
        <w:pStyle w:val="parrafo"/>
        <w:spacing w:before="0" w:beforeAutospacing="0" w:after="0" w:afterAutospacing="0"/>
        <w:ind w:right="-1"/>
        <w:rPr>
          <w:rFonts w:asciiTheme="minorHAnsi" w:hAnsiTheme="minorHAnsi" w:cstheme="minorHAnsi"/>
          <w:b/>
          <w:bCs/>
          <w:color w:val="000000"/>
          <w:sz w:val="22"/>
          <w:szCs w:val="22"/>
        </w:rPr>
      </w:pPr>
      <w:r>
        <w:rPr>
          <w:rFonts w:asciiTheme="minorHAnsi" w:hAnsiTheme="minorHAnsi" w:cstheme="minorHAnsi"/>
          <w:b/>
          <w:bCs/>
          <w:color w:val="000000"/>
          <w:sz w:val="22"/>
          <w:szCs w:val="22"/>
        </w:rPr>
        <w:t>4</w:t>
      </w:r>
      <w:r w:rsidRPr="00B013C0">
        <w:rPr>
          <w:rFonts w:asciiTheme="minorHAnsi" w:hAnsiTheme="minorHAnsi" w:cstheme="minorHAnsi"/>
          <w:b/>
          <w:bCs/>
          <w:color w:val="000000"/>
          <w:sz w:val="22"/>
          <w:szCs w:val="22"/>
        </w:rPr>
        <w:t>2.- Se consideran interesados en el procedimiento administrativo:</w:t>
      </w:r>
    </w:p>
    <w:p w:rsidR="00F5559A" w:rsidRDefault="00F5559A" w:rsidP="007C7F0B">
      <w:pPr>
        <w:pStyle w:val="parrafo2"/>
        <w:spacing w:before="0" w:beforeAutospacing="0" w:after="0" w:afterAutospacing="0"/>
        <w:ind w:right="-1" w:firstLine="360"/>
        <w:rPr>
          <w:rFonts w:asciiTheme="minorHAnsi" w:hAnsiTheme="minorHAnsi" w:cstheme="minorHAnsi"/>
          <w:color w:val="000000"/>
          <w:sz w:val="22"/>
          <w:szCs w:val="22"/>
        </w:rPr>
      </w:pPr>
    </w:p>
    <w:p w:rsidR="00F15FCF" w:rsidRPr="00B013C0" w:rsidRDefault="00F15FCF" w:rsidP="00F5559A">
      <w:pPr>
        <w:pStyle w:val="parrafo2"/>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a) Quienes lo promuevan como titulares de derechos o intereses legítimos individuales o colectivos.</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b) Los que, sin haber iniciado el procedimiento, tengan derechos que puedan resultar afectados por la decisión que en el mismo se adopte.</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c) Aquellos cuyos intereses legítimos, individuales o colectivos, puedan resultar afectados por la resolución y se personen en el procedimiento en tanto no haya recaído resolución definitiva.</w:t>
      </w:r>
    </w:p>
    <w:p w:rsidR="00F15FCF" w:rsidRPr="00F5559A" w:rsidRDefault="00F15FCF" w:rsidP="00F5559A">
      <w:pPr>
        <w:pStyle w:val="parrafo"/>
        <w:spacing w:before="0" w:beforeAutospacing="0" w:after="0" w:afterAutospacing="0"/>
        <w:ind w:right="-1"/>
        <w:rPr>
          <w:rFonts w:asciiTheme="minorHAnsi" w:hAnsiTheme="minorHAnsi" w:cstheme="minorHAnsi"/>
          <w:bCs/>
          <w:sz w:val="22"/>
          <w:szCs w:val="22"/>
          <w:u w:val="single"/>
        </w:rPr>
      </w:pPr>
      <w:r w:rsidRPr="00F5559A">
        <w:rPr>
          <w:rFonts w:asciiTheme="minorHAnsi" w:hAnsiTheme="minorHAnsi" w:cstheme="minorHAnsi"/>
          <w:bCs/>
          <w:sz w:val="22"/>
          <w:szCs w:val="22"/>
          <w:u w:val="single"/>
        </w:rPr>
        <w:t>d) Toda</w:t>
      </w:r>
      <w:r w:rsidR="00F5559A">
        <w:rPr>
          <w:rFonts w:asciiTheme="minorHAnsi" w:hAnsiTheme="minorHAnsi" w:cstheme="minorHAnsi"/>
          <w:bCs/>
          <w:sz w:val="22"/>
          <w:szCs w:val="22"/>
          <w:u w:val="single"/>
        </w:rPr>
        <w:t xml:space="preserve">s las respuestas son correctas </w:t>
      </w:r>
    </w:p>
    <w:p w:rsidR="00F15FCF" w:rsidRPr="00B013C0" w:rsidRDefault="00F15FCF" w:rsidP="007C7F0B">
      <w:pPr>
        <w:pStyle w:val="parrafo"/>
        <w:spacing w:before="0" w:beforeAutospacing="0" w:after="0" w:afterAutospacing="0"/>
        <w:ind w:right="-1" w:firstLine="360"/>
        <w:rPr>
          <w:rFonts w:asciiTheme="minorHAnsi" w:hAnsiTheme="minorHAnsi" w:cstheme="minorHAnsi"/>
          <w:color w:val="000000"/>
          <w:sz w:val="22"/>
          <w:szCs w:val="22"/>
        </w:rPr>
      </w:pPr>
    </w:p>
    <w:p w:rsidR="00F15FCF" w:rsidRDefault="00F15FCF" w:rsidP="007C7F0B">
      <w:pPr>
        <w:pStyle w:val="parrafo"/>
        <w:spacing w:before="0" w:beforeAutospacing="0" w:after="0" w:afterAutospacing="0"/>
        <w:ind w:right="-1"/>
        <w:rPr>
          <w:rFonts w:asciiTheme="minorHAnsi" w:hAnsiTheme="minorHAnsi" w:cstheme="minorHAnsi"/>
          <w:b/>
          <w:bCs/>
          <w:color w:val="000000"/>
          <w:sz w:val="22"/>
          <w:szCs w:val="22"/>
        </w:rPr>
      </w:pPr>
      <w:r>
        <w:rPr>
          <w:rFonts w:asciiTheme="minorHAnsi" w:hAnsiTheme="minorHAnsi" w:cstheme="minorHAnsi"/>
          <w:b/>
          <w:bCs/>
          <w:color w:val="000000"/>
          <w:sz w:val="22"/>
          <w:szCs w:val="22"/>
        </w:rPr>
        <w:t>4</w:t>
      </w:r>
      <w:r w:rsidRPr="00B013C0">
        <w:rPr>
          <w:rFonts w:asciiTheme="minorHAnsi" w:hAnsiTheme="minorHAnsi" w:cstheme="minorHAnsi"/>
          <w:b/>
          <w:bCs/>
          <w:color w:val="000000"/>
          <w:sz w:val="22"/>
          <w:szCs w:val="22"/>
        </w:rPr>
        <w:t>3.-De los siguientes sujetos quien no está obligado a relacionarse electrónicamente con las Administraciones Publicas:</w:t>
      </w:r>
    </w:p>
    <w:p w:rsidR="00AD051A" w:rsidRPr="00B013C0" w:rsidRDefault="00AD051A" w:rsidP="007C7F0B">
      <w:pPr>
        <w:pStyle w:val="parrafo"/>
        <w:spacing w:before="0" w:beforeAutospacing="0" w:after="0" w:afterAutospacing="0"/>
        <w:ind w:right="-1"/>
        <w:rPr>
          <w:rFonts w:asciiTheme="minorHAnsi" w:hAnsiTheme="minorHAnsi" w:cstheme="minorHAnsi"/>
          <w:b/>
          <w:bCs/>
          <w:color w:val="000000"/>
          <w:sz w:val="22"/>
          <w:szCs w:val="22"/>
        </w:rPr>
      </w:pP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a) Las personas jurídicas</w:t>
      </w:r>
    </w:p>
    <w:p w:rsidR="00F15FCF" w:rsidRPr="00F5559A" w:rsidRDefault="00F15FCF" w:rsidP="00F5559A">
      <w:pPr>
        <w:pStyle w:val="parrafo"/>
        <w:spacing w:before="0" w:beforeAutospacing="0" w:after="0" w:afterAutospacing="0"/>
        <w:ind w:right="-1"/>
        <w:rPr>
          <w:rFonts w:asciiTheme="minorHAnsi" w:hAnsiTheme="minorHAnsi" w:cstheme="minorHAnsi"/>
          <w:bCs/>
          <w:sz w:val="22"/>
          <w:szCs w:val="22"/>
          <w:u w:val="single"/>
        </w:rPr>
      </w:pPr>
      <w:r w:rsidRPr="00F5559A">
        <w:rPr>
          <w:rFonts w:asciiTheme="minorHAnsi" w:hAnsiTheme="minorHAnsi" w:cstheme="minorHAnsi"/>
          <w:bCs/>
          <w:sz w:val="22"/>
          <w:szCs w:val="22"/>
          <w:u w:val="single"/>
        </w:rPr>
        <w:t>b) Las personas físicas</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c) Las entidades sin personalidad jurídica</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lastRenderedPageBreak/>
        <w:t>d) Los profesionales en el ejercicio de su actividad profesional</w:t>
      </w:r>
    </w:p>
    <w:p w:rsidR="00F15FCF" w:rsidRPr="00B013C0" w:rsidRDefault="00F15FCF" w:rsidP="007C7F0B">
      <w:pPr>
        <w:pStyle w:val="parrafo"/>
        <w:spacing w:before="0" w:beforeAutospacing="0" w:after="0" w:afterAutospacing="0"/>
        <w:ind w:right="-1" w:firstLine="360"/>
        <w:rPr>
          <w:rFonts w:asciiTheme="minorHAnsi" w:hAnsiTheme="minorHAnsi" w:cstheme="minorHAnsi"/>
          <w:color w:val="000000"/>
          <w:sz w:val="22"/>
          <w:szCs w:val="22"/>
        </w:rPr>
      </w:pPr>
    </w:p>
    <w:p w:rsidR="00F15FCF" w:rsidRDefault="00F15FCF" w:rsidP="007C7F0B">
      <w:pPr>
        <w:pStyle w:val="parrafo"/>
        <w:spacing w:before="0" w:beforeAutospacing="0" w:after="0" w:afterAutospacing="0"/>
        <w:ind w:right="-1"/>
        <w:rPr>
          <w:rFonts w:asciiTheme="minorHAnsi" w:hAnsiTheme="minorHAnsi" w:cstheme="minorHAnsi"/>
          <w:b/>
          <w:bCs/>
          <w:color w:val="000000"/>
          <w:sz w:val="22"/>
          <w:szCs w:val="22"/>
        </w:rPr>
      </w:pPr>
      <w:r>
        <w:rPr>
          <w:rFonts w:asciiTheme="minorHAnsi" w:hAnsiTheme="minorHAnsi" w:cstheme="minorHAnsi"/>
          <w:b/>
          <w:bCs/>
          <w:color w:val="000000"/>
          <w:sz w:val="22"/>
          <w:szCs w:val="22"/>
        </w:rPr>
        <w:t>4</w:t>
      </w:r>
      <w:r w:rsidRPr="00B013C0">
        <w:rPr>
          <w:rFonts w:asciiTheme="minorHAnsi" w:hAnsiTheme="minorHAnsi" w:cstheme="minorHAnsi"/>
          <w:b/>
          <w:bCs/>
          <w:color w:val="000000"/>
          <w:sz w:val="22"/>
          <w:szCs w:val="22"/>
        </w:rPr>
        <w:t>4)</w:t>
      </w:r>
      <w:r>
        <w:rPr>
          <w:rFonts w:asciiTheme="minorHAnsi" w:hAnsiTheme="minorHAnsi" w:cstheme="minorHAnsi"/>
          <w:b/>
          <w:bCs/>
          <w:color w:val="000000"/>
          <w:sz w:val="22"/>
          <w:szCs w:val="22"/>
        </w:rPr>
        <w:t xml:space="preserve"> </w:t>
      </w:r>
      <w:r w:rsidRPr="00B013C0">
        <w:rPr>
          <w:rFonts w:asciiTheme="minorHAnsi" w:hAnsiTheme="minorHAnsi" w:cstheme="minorHAnsi"/>
          <w:b/>
          <w:bCs/>
          <w:color w:val="000000"/>
          <w:sz w:val="22"/>
          <w:szCs w:val="22"/>
        </w:rPr>
        <w:t xml:space="preserve">Marque la respuesta que </w:t>
      </w:r>
      <w:r w:rsidRPr="00F5559A">
        <w:rPr>
          <w:rFonts w:asciiTheme="minorHAnsi" w:hAnsiTheme="minorHAnsi" w:cstheme="minorHAnsi"/>
          <w:b/>
          <w:bCs/>
          <w:sz w:val="22"/>
          <w:szCs w:val="22"/>
        </w:rPr>
        <w:t>no</w:t>
      </w:r>
      <w:r w:rsidRPr="00B013C0">
        <w:rPr>
          <w:rFonts w:asciiTheme="minorHAnsi" w:hAnsiTheme="minorHAnsi" w:cstheme="minorHAnsi"/>
          <w:b/>
          <w:bCs/>
          <w:color w:val="000000"/>
          <w:sz w:val="22"/>
          <w:szCs w:val="22"/>
        </w:rPr>
        <w:t xml:space="preserve"> sea correcta:</w:t>
      </w:r>
    </w:p>
    <w:p w:rsidR="00F5559A" w:rsidRPr="00B013C0" w:rsidRDefault="00F5559A" w:rsidP="007C7F0B">
      <w:pPr>
        <w:pStyle w:val="parrafo"/>
        <w:spacing w:before="0" w:beforeAutospacing="0" w:after="0" w:afterAutospacing="0"/>
        <w:ind w:right="-1"/>
        <w:rPr>
          <w:rFonts w:asciiTheme="minorHAnsi" w:hAnsiTheme="minorHAnsi" w:cstheme="minorHAnsi"/>
          <w:b/>
          <w:bCs/>
          <w:color w:val="000000"/>
          <w:sz w:val="22"/>
          <w:szCs w:val="22"/>
        </w:rPr>
      </w:pP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a) Cuando los plazos señalados lo sean por días se entenderán que son días hábiles</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b) Cuando el último día de plazo sea inhábil se entenderá prorrogado al primer día hábil siguiente</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c) Cuando un día es hábil en la sede del órgano administrativo e inhábil en el municipio donde resida el interesado se considerará inhábil</w:t>
      </w:r>
    </w:p>
    <w:p w:rsidR="00F15FCF" w:rsidRDefault="00F15FCF" w:rsidP="00F5559A">
      <w:pPr>
        <w:pStyle w:val="parrafo"/>
        <w:spacing w:before="0" w:beforeAutospacing="0" w:after="0" w:afterAutospacing="0"/>
        <w:ind w:right="-1"/>
        <w:rPr>
          <w:rFonts w:asciiTheme="minorHAnsi" w:hAnsiTheme="minorHAnsi" w:cstheme="minorHAnsi"/>
          <w:bCs/>
          <w:sz w:val="22"/>
          <w:szCs w:val="22"/>
          <w:u w:val="single"/>
        </w:rPr>
      </w:pPr>
      <w:r w:rsidRPr="00F5559A">
        <w:rPr>
          <w:rFonts w:asciiTheme="minorHAnsi" w:hAnsiTheme="minorHAnsi" w:cstheme="minorHAnsi"/>
          <w:bCs/>
          <w:sz w:val="22"/>
          <w:szCs w:val="22"/>
          <w:u w:val="single"/>
        </w:rPr>
        <w:t xml:space="preserve">d) La declaración de un día como inhábil a efectos del cómputo de plazos determinará así mismo el funcionamiento del centro de trabajo de la Administración Pública </w:t>
      </w:r>
    </w:p>
    <w:p w:rsidR="00F5559A" w:rsidRPr="00B013C0" w:rsidRDefault="00F5559A" w:rsidP="007C7F0B">
      <w:pPr>
        <w:pStyle w:val="parrafo"/>
        <w:spacing w:before="0" w:beforeAutospacing="0" w:after="0" w:afterAutospacing="0"/>
        <w:ind w:right="-1" w:firstLine="360"/>
        <w:rPr>
          <w:rFonts w:asciiTheme="minorHAnsi" w:hAnsiTheme="minorHAnsi" w:cstheme="minorHAnsi"/>
          <w:color w:val="000000"/>
          <w:sz w:val="22"/>
          <w:szCs w:val="22"/>
        </w:rPr>
      </w:pPr>
    </w:p>
    <w:p w:rsidR="00F15FCF" w:rsidRDefault="00F15FCF" w:rsidP="00F5559A">
      <w:pPr>
        <w:pStyle w:val="parrafo"/>
        <w:spacing w:before="0" w:beforeAutospacing="0" w:after="0" w:afterAutospacing="0"/>
        <w:ind w:right="-1"/>
        <w:rPr>
          <w:rFonts w:asciiTheme="minorHAnsi" w:hAnsiTheme="minorHAnsi" w:cstheme="minorHAnsi"/>
          <w:b/>
          <w:bCs/>
          <w:color w:val="000000"/>
          <w:sz w:val="22"/>
          <w:szCs w:val="22"/>
        </w:rPr>
      </w:pPr>
      <w:r>
        <w:rPr>
          <w:rFonts w:asciiTheme="minorHAnsi" w:hAnsiTheme="minorHAnsi" w:cstheme="minorHAnsi"/>
          <w:b/>
          <w:bCs/>
          <w:color w:val="000000"/>
          <w:sz w:val="22"/>
          <w:szCs w:val="22"/>
        </w:rPr>
        <w:t>4</w:t>
      </w:r>
      <w:r w:rsidRPr="00B013C0">
        <w:rPr>
          <w:rFonts w:asciiTheme="minorHAnsi" w:hAnsiTheme="minorHAnsi" w:cstheme="minorHAnsi"/>
          <w:b/>
          <w:bCs/>
          <w:color w:val="000000"/>
          <w:sz w:val="22"/>
          <w:szCs w:val="22"/>
        </w:rPr>
        <w:t>5) Marque la respuesta correcta:</w:t>
      </w:r>
    </w:p>
    <w:p w:rsidR="00F5559A" w:rsidRPr="00B013C0" w:rsidRDefault="00F5559A" w:rsidP="007C7F0B">
      <w:pPr>
        <w:pStyle w:val="parrafo"/>
        <w:spacing w:before="0" w:beforeAutospacing="0" w:after="0" w:afterAutospacing="0"/>
        <w:ind w:right="-1" w:firstLine="360"/>
        <w:rPr>
          <w:rFonts w:asciiTheme="minorHAnsi" w:hAnsiTheme="minorHAnsi" w:cstheme="minorHAnsi"/>
          <w:b/>
          <w:bCs/>
          <w:color w:val="000000"/>
          <w:sz w:val="22"/>
          <w:szCs w:val="22"/>
        </w:rPr>
      </w:pP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a) La Administración nunca podrá conceder ampliación de plazos</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b)  La Administración podrá conceder ampliación de plazos de oficio sin límite en los mismos</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c) los acuerdos sobre ampliaciones de plazos son susceptibles de recurso</w:t>
      </w:r>
    </w:p>
    <w:p w:rsidR="00F15FCF" w:rsidRPr="00F5559A" w:rsidRDefault="00F15FCF" w:rsidP="00F5559A">
      <w:pPr>
        <w:pStyle w:val="parrafo"/>
        <w:spacing w:before="0" w:beforeAutospacing="0" w:after="0" w:afterAutospacing="0"/>
        <w:ind w:right="-1"/>
        <w:rPr>
          <w:rFonts w:asciiTheme="minorHAnsi" w:hAnsiTheme="minorHAnsi" w:cstheme="minorHAnsi"/>
          <w:bCs/>
          <w:sz w:val="22"/>
          <w:szCs w:val="22"/>
        </w:rPr>
      </w:pPr>
      <w:r w:rsidRPr="00F5559A">
        <w:rPr>
          <w:rFonts w:asciiTheme="minorHAnsi" w:hAnsiTheme="minorHAnsi" w:cstheme="minorHAnsi"/>
          <w:bCs/>
          <w:sz w:val="22"/>
          <w:szCs w:val="22"/>
          <w:u w:val="single"/>
        </w:rPr>
        <w:t xml:space="preserve">d) La Administración por una incidencia técnica que imposibilita el funcionamiento del sistema podrá ampliar los plazos </w:t>
      </w:r>
    </w:p>
    <w:p w:rsidR="00F15FCF" w:rsidRPr="00B013C0" w:rsidRDefault="00F15FCF" w:rsidP="007C7F0B">
      <w:pPr>
        <w:pStyle w:val="parrafo"/>
        <w:spacing w:before="0" w:beforeAutospacing="0" w:after="0" w:afterAutospacing="0"/>
        <w:ind w:right="-1" w:firstLine="360"/>
        <w:rPr>
          <w:rFonts w:asciiTheme="minorHAnsi" w:hAnsiTheme="minorHAnsi" w:cstheme="minorHAnsi"/>
          <w:color w:val="000000"/>
          <w:sz w:val="22"/>
          <w:szCs w:val="22"/>
        </w:rPr>
      </w:pPr>
    </w:p>
    <w:p w:rsidR="00F15FCF" w:rsidRDefault="00F15FCF" w:rsidP="00F5559A">
      <w:pPr>
        <w:pStyle w:val="parrafo"/>
        <w:spacing w:before="0" w:beforeAutospacing="0" w:after="0" w:afterAutospacing="0"/>
        <w:ind w:right="-1"/>
        <w:rPr>
          <w:rFonts w:asciiTheme="minorHAnsi" w:hAnsiTheme="minorHAnsi" w:cstheme="minorHAnsi"/>
          <w:b/>
          <w:bCs/>
          <w:color w:val="000000"/>
          <w:sz w:val="22"/>
          <w:szCs w:val="22"/>
        </w:rPr>
      </w:pPr>
      <w:r>
        <w:rPr>
          <w:rFonts w:asciiTheme="minorHAnsi" w:hAnsiTheme="minorHAnsi" w:cstheme="minorHAnsi"/>
          <w:b/>
          <w:bCs/>
          <w:color w:val="000000"/>
          <w:sz w:val="22"/>
          <w:szCs w:val="22"/>
        </w:rPr>
        <w:t>4</w:t>
      </w:r>
      <w:r w:rsidRPr="00B013C0">
        <w:rPr>
          <w:rFonts w:asciiTheme="minorHAnsi" w:hAnsiTheme="minorHAnsi" w:cstheme="minorHAnsi"/>
          <w:b/>
          <w:bCs/>
          <w:color w:val="000000"/>
          <w:sz w:val="22"/>
          <w:szCs w:val="22"/>
        </w:rPr>
        <w:t>6) A los solos efectos de entender cumplida la obligación de notificar dentro de plazo será suficiente:</w:t>
      </w:r>
    </w:p>
    <w:p w:rsidR="00F5559A" w:rsidRPr="00B013C0" w:rsidRDefault="00F5559A" w:rsidP="007C7F0B">
      <w:pPr>
        <w:pStyle w:val="parrafo"/>
        <w:spacing w:before="0" w:beforeAutospacing="0" w:after="0" w:afterAutospacing="0"/>
        <w:ind w:right="-1" w:firstLine="360"/>
        <w:rPr>
          <w:rFonts w:asciiTheme="minorHAnsi" w:hAnsiTheme="minorHAnsi" w:cstheme="minorHAnsi"/>
          <w:b/>
          <w:bCs/>
          <w:color w:val="000000"/>
          <w:sz w:val="22"/>
          <w:szCs w:val="22"/>
        </w:rPr>
      </w:pP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a) Que la notificación contenga cuando menos el texto íntegro de la resolución</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b) Que la notificación contenga cuando menos el texto íntegro de la resolución con expresión de los recursos que procedan.-</w:t>
      </w:r>
    </w:p>
    <w:p w:rsidR="00F15FCF" w:rsidRPr="00F5559A" w:rsidRDefault="00F15FCF" w:rsidP="00F5559A">
      <w:pPr>
        <w:pStyle w:val="parrafo"/>
        <w:spacing w:before="0" w:beforeAutospacing="0" w:after="0" w:afterAutospacing="0"/>
        <w:ind w:right="-1"/>
        <w:rPr>
          <w:rFonts w:asciiTheme="minorHAnsi" w:hAnsiTheme="minorHAnsi" w:cstheme="minorHAnsi"/>
          <w:bCs/>
          <w:sz w:val="22"/>
          <w:szCs w:val="22"/>
          <w:u w:val="single"/>
        </w:rPr>
      </w:pPr>
      <w:r w:rsidRPr="00F5559A">
        <w:rPr>
          <w:rFonts w:asciiTheme="minorHAnsi" w:hAnsiTheme="minorHAnsi" w:cstheme="minorHAnsi"/>
          <w:bCs/>
          <w:sz w:val="22"/>
          <w:szCs w:val="22"/>
          <w:u w:val="single"/>
        </w:rPr>
        <w:t>c) Que la notificación contenga cuando menos el texto íntegro de la resolución así como el intento de notificación debidamente acreditado.-</w:t>
      </w:r>
    </w:p>
    <w:p w:rsidR="00F15FCF" w:rsidRPr="00DD17DF" w:rsidRDefault="00F15FCF" w:rsidP="00F5559A">
      <w:pPr>
        <w:pStyle w:val="parrafo"/>
        <w:spacing w:before="0" w:beforeAutospacing="0" w:after="0" w:afterAutospacing="0"/>
        <w:ind w:right="-1"/>
        <w:rPr>
          <w:rFonts w:asciiTheme="minorHAnsi" w:hAnsiTheme="minorHAnsi" w:cstheme="minorHAnsi"/>
          <w:b/>
          <w:bCs/>
          <w:color w:val="FF0000"/>
          <w:sz w:val="22"/>
          <w:szCs w:val="22"/>
        </w:rPr>
      </w:pPr>
      <w:r w:rsidRPr="00B013C0">
        <w:rPr>
          <w:rFonts w:asciiTheme="minorHAnsi" w:hAnsiTheme="minorHAnsi" w:cstheme="minorHAnsi"/>
          <w:color w:val="000000"/>
          <w:sz w:val="22"/>
          <w:szCs w:val="22"/>
        </w:rPr>
        <w:t>d) Que la notificación contenga cuando menos el texto íntegro de la resolución con expresión de los recursos que procedan así como el intento de notificación debidamente acreditado</w:t>
      </w:r>
      <w:r w:rsidR="00F5559A">
        <w:rPr>
          <w:rFonts w:asciiTheme="minorHAnsi" w:hAnsiTheme="minorHAnsi" w:cstheme="minorHAnsi"/>
          <w:color w:val="000000"/>
          <w:sz w:val="22"/>
          <w:szCs w:val="22"/>
        </w:rPr>
        <w:t>.</w:t>
      </w:r>
    </w:p>
    <w:p w:rsidR="00F15FCF" w:rsidRPr="00B013C0" w:rsidRDefault="00F15FCF" w:rsidP="007C7F0B">
      <w:pPr>
        <w:pStyle w:val="parrafo"/>
        <w:spacing w:before="0" w:beforeAutospacing="0" w:after="0" w:afterAutospacing="0"/>
        <w:ind w:right="-1" w:firstLine="360"/>
        <w:rPr>
          <w:rFonts w:asciiTheme="minorHAnsi" w:hAnsiTheme="minorHAnsi" w:cstheme="minorHAnsi"/>
          <w:color w:val="000000"/>
          <w:sz w:val="22"/>
          <w:szCs w:val="22"/>
        </w:rPr>
      </w:pPr>
    </w:p>
    <w:p w:rsidR="00F15FCF" w:rsidRDefault="00F15FCF" w:rsidP="00F5559A">
      <w:pPr>
        <w:pStyle w:val="parrafo"/>
        <w:spacing w:before="0" w:beforeAutospacing="0" w:after="0" w:afterAutospacing="0"/>
        <w:ind w:right="-1"/>
        <w:rPr>
          <w:rFonts w:asciiTheme="minorHAnsi" w:hAnsiTheme="minorHAnsi" w:cstheme="minorHAnsi"/>
          <w:color w:val="000000"/>
          <w:sz w:val="22"/>
          <w:szCs w:val="22"/>
        </w:rPr>
      </w:pPr>
      <w:r>
        <w:rPr>
          <w:rFonts w:asciiTheme="minorHAnsi" w:hAnsiTheme="minorHAnsi" w:cstheme="minorHAnsi"/>
          <w:b/>
          <w:bCs/>
          <w:color w:val="000000"/>
          <w:sz w:val="22"/>
          <w:szCs w:val="22"/>
        </w:rPr>
        <w:t>4</w:t>
      </w:r>
      <w:r w:rsidRPr="00B013C0">
        <w:rPr>
          <w:rFonts w:asciiTheme="minorHAnsi" w:hAnsiTheme="minorHAnsi" w:cstheme="minorHAnsi"/>
          <w:b/>
          <w:bCs/>
          <w:color w:val="000000"/>
          <w:sz w:val="22"/>
          <w:szCs w:val="22"/>
        </w:rPr>
        <w:t>7) En ningún caso se efectuarán por medios electrónicos las siguientes notificaciones</w:t>
      </w:r>
      <w:r w:rsidRPr="00B013C0">
        <w:rPr>
          <w:rFonts w:asciiTheme="minorHAnsi" w:hAnsiTheme="minorHAnsi" w:cstheme="minorHAnsi"/>
          <w:color w:val="000000"/>
          <w:sz w:val="22"/>
          <w:szCs w:val="22"/>
        </w:rPr>
        <w:t>:</w:t>
      </w:r>
    </w:p>
    <w:p w:rsidR="00F5559A" w:rsidRPr="00B013C0" w:rsidRDefault="00F5559A" w:rsidP="007C7F0B">
      <w:pPr>
        <w:pStyle w:val="parrafo"/>
        <w:spacing w:before="0" w:beforeAutospacing="0" w:after="0" w:afterAutospacing="0"/>
        <w:ind w:right="-1" w:firstLine="360"/>
        <w:rPr>
          <w:rFonts w:asciiTheme="minorHAnsi" w:hAnsiTheme="minorHAnsi" w:cstheme="minorHAnsi"/>
          <w:color w:val="000000"/>
          <w:sz w:val="22"/>
          <w:szCs w:val="22"/>
        </w:rPr>
      </w:pP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a) Aquellas cuyo interesado sea una persona física</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b) Aquellas cuyo interesado sea un menor de edad</w:t>
      </w:r>
    </w:p>
    <w:p w:rsidR="00F15FCF" w:rsidRPr="00F5559A" w:rsidRDefault="00F15FCF" w:rsidP="00F5559A">
      <w:pPr>
        <w:pStyle w:val="parrafo"/>
        <w:spacing w:before="0" w:beforeAutospacing="0" w:after="0" w:afterAutospacing="0"/>
        <w:ind w:right="-1"/>
        <w:rPr>
          <w:rFonts w:asciiTheme="minorHAnsi" w:hAnsiTheme="minorHAnsi" w:cstheme="minorHAnsi"/>
          <w:bCs/>
          <w:sz w:val="22"/>
          <w:szCs w:val="22"/>
        </w:rPr>
      </w:pPr>
      <w:r w:rsidRPr="00F5559A">
        <w:rPr>
          <w:rFonts w:asciiTheme="minorHAnsi" w:hAnsiTheme="minorHAnsi" w:cstheme="minorHAnsi"/>
          <w:bCs/>
          <w:sz w:val="22"/>
          <w:szCs w:val="22"/>
          <w:u w:val="single"/>
        </w:rPr>
        <w:t xml:space="preserve">c) Aquellas que vayan acompañadas de elementos no susceptibles de conversión en formato electrónico </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d)</w:t>
      </w:r>
      <w:r w:rsidR="00F5559A">
        <w:rPr>
          <w:rFonts w:asciiTheme="minorHAnsi" w:hAnsiTheme="minorHAnsi" w:cstheme="minorHAnsi"/>
          <w:color w:val="000000"/>
          <w:sz w:val="22"/>
          <w:szCs w:val="22"/>
        </w:rPr>
        <w:t xml:space="preserve"> </w:t>
      </w:r>
      <w:r w:rsidRPr="00B013C0">
        <w:rPr>
          <w:rFonts w:asciiTheme="minorHAnsi" w:hAnsiTheme="minorHAnsi" w:cstheme="minorHAnsi"/>
          <w:color w:val="000000"/>
          <w:sz w:val="22"/>
          <w:szCs w:val="22"/>
        </w:rPr>
        <w:t>Aquellas que hayan sido rechazadas previamente</w:t>
      </w:r>
    </w:p>
    <w:p w:rsidR="00F15FCF" w:rsidRPr="00B013C0" w:rsidRDefault="00F15FCF" w:rsidP="007C7F0B">
      <w:pPr>
        <w:pStyle w:val="parrafo"/>
        <w:spacing w:before="0" w:beforeAutospacing="0" w:after="0" w:afterAutospacing="0"/>
        <w:ind w:right="-1" w:firstLine="360"/>
        <w:rPr>
          <w:rFonts w:asciiTheme="minorHAnsi" w:hAnsiTheme="minorHAnsi" w:cstheme="minorHAnsi"/>
          <w:color w:val="000000"/>
          <w:sz w:val="22"/>
          <w:szCs w:val="22"/>
        </w:rPr>
      </w:pPr>
    </w:p>
    <w:p w:rsidR="00F15FCF" w:rsidRDefault="00F15FCF" w:rsidP="00F5559A">
      <w:pPr>
        <w:pStyle w:val="parrafo"/>
        <w:spacing w:before="0" w:beforeAutospacing="0" w:after="0" w:afterAutospacing="0"/>
        <w:ind w:right="-1"/>
        <w:rPr>
          <w:rFonts w:asciiTheme="minorHAnsi" w:hAnsiTheme="minorHAnsi" w:cstheme="minorHAnsi"/>
          <w:b/>
          <w:bCs/>
          <w:color w:val="000000"/>
          <w:sz w:val="22"/>
          <w:szCs w:val="22"/>
        </w:rPr>
      </w:pPr>
      <w:r>
        <w:rPr>
          <w:rFonts w:asciiTheme="minorHAnsi" w:hAnsiTheme="minorHAnsi" w:cstheme="minorHAnsi"/>
          <w:b/>
          <w:bCs/>
          <w:color w:val="000000"/>
          <w:sz w:val="22"/>
          <w:szCs w:val="22"/>
        </w:rPr>
        <w:t>4</w:t>
      </w:r>
      <w:r w:rsidRPr="00B013C0">
        <w:rPr>
          <w:rFonts w:asciiTheme="minorHAnsi" w:hAnsiTheme="minorHAnsi" w:cstheme="minorHAnsi"/>
          <w:b/>
          <w:bCs/>
          <w:color w:val="000000"/>
          <w:sz w:val="22"/>
          <w:szCs w:val="22"/>
        </w:rPr>
        <w:t>8) Cuando el interesado fuera notificado por distintos cauces, se tomará como fecha de la notificación:</w:t>
      </w:r>
    </w:p>
    <w:p w:rsidR="00F5559A" w:rsidRPr="00B013C0" w:rsidRDefault="00F5559A" w:rsidP="007C7F0B">
      <w:pPr>
        <w:pStyle w:val="parrafo"/>
        <w:spacing w:before="0" w:beforeAutospacing="0" w:after="0" w:afterAutospacing="0"/>
        <w:ind w:right="-1" w:firstLine="360"/>
        <w:rPr>
          <w:rFonts w:asciiTheme="minorHAnsi" w:hAnsiTheme="minorHAnsi" w:cstheme="minorHAnsi"/>
          <w:b/>
          <w:bCs/>
          <w:color w:val="000000"/>
          <w:sz w:val="22"/>
          <w:szCs w:val="22"/>
        </w:rPr>
      </w:pP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a)</w:t>
      </w:r>
      <w:r>
        <w:rPr>
          <w:rFonts w:asciiTheme="minorHAnsi" w:hAnsiTheme="minorHAnsi" w:cstheme="minorHAnsi"/>
          <w:color w:val="000000"/>
          <w:sz w:val="22"/>
          <w:szCs w:val="22"/>
        </w:rPr>
        <w:t xml:space="preserve"> </w:t>
      </w:r>
      <w:r w:rsidRPr="00B013C0">
        <w:rPr>
          <w:rFonts w:asciiTheme="minorHAnsi" w:hAnsiTheme="minorHAnsi" w:cstheme="minorHAnsi"/>
          <w:color w:val="000000"/>
          <w:sz w:val="22"/>
          <w:szCs w:val="22"/>
        </w:rPr>
        <w:t>La efectuada en formato papel</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b)</w:t>
      </w:r>
      <w:r>
        <w:rPr>
          <w:rFonts w:asciiTheme="minorHAnsi" w:hAnsiTheme="minorHAnsi" w:cstheme="minorHAnsi"/>
          <w:color w:val="000000"/>
          <w:sz w:val="22"/>
          <w:szCs w:val="22"/>
        </w:rPr>
        <w:t xml:space="preserve"> </w:t>
      </w:r>
      <w:r w:rsidRPr="00B013C0">
        <w:rPr>
          <w:rFonts w:asciiTheme="minorHAnsi" w:hAnsiTheme="minorHAnsi" w:cstheme="minorHAnsi"/>
          <w:color w:val="000000"/>
          <w:sz w:val="22"/>
          <w:szCs w:val="22"/>
        </w:rPr>
        <w:t>La efectuada por medios electrónicos</w:t>
      </w:r>
    </w:p>
    <w:p w:rsidR="00F15FCF" w:rsidRPr="00F5559A" w:rsidRDefault="00F15FCF" w:rsidP="00F5559A">
      <w:pPr>
        <w:pStyle w:val="parrafo"/>
        <w:spacing w:before="0" w:beforeAutospacing="0" w:after="0" w:afterAutospacing="0"/>
        <w:ind w:right="-1"/>
        <w:rPr>
          <w:rFonts w:asciiTheme="minorHAnsi" w:hAnsiTheme="minorHAnsi" w:cstheme="minorHAnsi"/>
          <w:bCs/>
          <w:sz w:val="22"/>
          <w:szCs w:val="22"/>
          <w:u w:val="single"/>
        </w:rPr>
      </w:pPr>
      <w:r w:rsidRPr="00F5559A">
        <w:rPr>
          <w:rFonts w:asciiTheme="minorHAnsi" w:hAnsiTheme="minorHAnsi" w:cstheme="minorHAnsi"/>
          <w:bCs/>
          <w:sz w:val="22"/>
          <w:szCs w:val="22"/>
          <w:u w:val="single"/>
        </w:rPr>
        <w:t>c) La que se haya producido en primer lugar</w:t>
      </w:r>
    </w:p>
    <w:p w:rsidR="00F5559A"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d)</w:t>
      </w:r>
      <w:r>
        <w:rPr>
          <w:rFonts w:asciiTheme="minorHAnsi" w:hAnsiTheme="minorHAnsi" w:cstheme="minorHAnsi"/>
          <w:color w:val="000000"/>
          <w:sz w:val="22"/>
          <w:szCs w:val="22"/>
        </w:rPr>
        <w:t xml:space="preserve"> </w:t>
      </w:r>
      <w:r w:rsidRPr="00B013C0">
        <w:rPr>
          <w:rFonts w:asciiTheme="minorHAnsi" w:hAnsiTheme="minorHAnsi" w:cstheme="minorHAnsi"/>
          <w:color w:val="000000"/>
          <w:sz w:val="22"/>
          <w:szCs w:val="22"/>
        </w:rPr>
        <w:t>La que se haya producido en último lugar</w:t>
      </w:r>
      <w:r>
        <w:rPr>
          <w:rFonts w:asciiTheme="minorHAnsi" w:hAnsiTheme="minorHAnsi" w:cstheme="minorHAnsi"/>
          <w:color w:val="000000"/>
          <w:sz w:val="22"/>
          <w:szCs w:val="22"/>
        </w:rPr>
        <w:t xml:space="preserve"> </w:t>
      </w:r>
    </w:p>
    <w:p w:rsidR="00F5559A" w:rsidRDefault="00F5559A" w:rsidP="007C7F0B">
      <w:pPr>
        <w:pStyle w:val="parrafo"/>
        <w:spacing w:before="0" w:beforeAutospacing="0" w:after="0" w:afterAutospacing="0"/>
        <w:ind w:right="-1" w:firstLine="360"/>
        <w:rPr>
          <w:rFonts w:asciiTheme="minorHAnsi" w:hAnsiTheme="minorHAnsi" w:cstheme="minorHAnsi"/>
          <w:b/>
          <w:bCs/>
          <w:color w:val="000000"/>
          <w:sz w:val="22"/>
          <w:szCs w:val="22"/>
        </w:rPr>
      </w:pPr>
    </w:p>
    <w:p w:rsidR="00F15FCF" w:rsidRDefault="00F15FCF" w:rsidP="00F5559A">
      <w:pPr>
        <w:pStyle w:val="parrafo"/>
        <w:spacing w:before="0" w:beforeAutospacing="0" w:after="0" w:afterAutospacing="0"/>
        <w:ind w:right="-1"/>
        <w:rPr>
          <w:rFonts w:asciiTheme="minorHAnsi" w:hAnsiTheme="minorHAnsi" w:cstheme="minorHAnsi"/>
          <w:b/>
          <w:bCs/>
          <w:color w:val="000000"/>
          <w:sz w:val="22"/>
          <w:szCs w:val="22"/>
        </w:rPr>
      </w:pPr>
      <w:r>
        <w:rPr>
          <w:rFonts w:asciiTheme="minorHAnsi" w:hAnsiTheme="minorHAnsi" w:cstheme="minorHAnsi"/>
          <w:b/>
          <w:bCs/>
          <w:color w:val="000000"/>
          <w:sz w:val="22"/>
          <w:szCs w:val="22"/>
        </w:rPr>
        <w:t>4</w:t>
      </w:r>
      <w:r w:rsidRPr="00B013C0">
        <w:rPr>
          <w:rFonts w:asciiTheme="minorHAnsi" w:hAnsiTheme="minorHAnsi" w:cstheme="minorHAnsi"/>
          <w:b/>
          <w:bCs/>
          <w:color w:val="000000"/>
          <w:sz w:val="22"/>
          <w:szCs w:val="22"/>
        </w:rPr>
        <w:t>9)</w:t>
      </w:r>
      <w:r>
        <w:rPr>
          <w:rFonts w:asciiTheme="minorHAnsi" w:hAnsiTheme="minorHAnsi" w:cstheme="minorHAnsi"/>
          <w:b/>
          <w:bCs/>
          <w:color w:val="000000"/>
          <w:sz w:val="22"/>
          <w:szCs w:val="22"/>
        </w:rPr>
        <w:t xml:space="preserve"> </w:t>
      </w:r>
      <w:r w:rsidRPr="00B013C0">
        <w:rPr>
          <w:rFonts w:asciiTheme="minorHAnsi" w:hAnsiTheme="minorHAnsi" w:cstheme="minorHAnsi"/>
          <w:b/>
          <w:bCs/>
          <w:color w:val="000000"/>
          <w:sz w:val="22"/>
          <w:szCs w:val="22"/>
        </w:rPr>
        <w:t xml:space="preserve">Los actos de las Administraciones públicas son nulos de pleno derecho en los siguientes casos (señala el que </w:t>
      </w:r>
      <w:r w:rsidRPr="00F5559A">
        <w:rPr>
          <w:rFonts w:asciiTheme="minorHAnsi" w:hAnsiTheme="minorHAnsi" w:cstheme="minorHAnsi"/>
          <w:b/>
          <w:sz w:val="22"/>
          <w:szCs w:val="22"/>
        </w:rPr>
        <w:t>no</w:t>
      </w:r>
      <w:r w:rsidRPr="00B013C0">
        <w:rPr>
          <w:rFonts w:asciiTheme="minorHAnsi" w:hAnsiTheme="minorHAnsi" w:cstheme="minorHAnsi"/>
          <w:b/>
          <w:bCs/>
          <w:color w:val="000000"/>
          <w:sz w:val="22"/>
          <w:szCs w:val="22"/>
        </w:rPr>
        <w:t xml:space="preserve"> sea correcto)</w:t>
      </w:r>
    </w:p>
    <w:p w:rsidR="00F5559A" w:rsidRPr="00B013C0" w:rsidRDefault="00F5559A" w:rsidP="007C7F0B">
      <w:pPr>
        <w:pStyle w:val="parrafo"/>
        <w:spacing w:before="0" w:beforeAutospacing="0" w:after="0" w:afterAutospacing="0"/>
        <w:ind w:right="-1" w:firstLine="360"/>
        <w:rPr>
          <w:rFonts w:asciiTheme="minorHAnsi" w:hAnsiTheme="minorHAnsi" w:cstheme="minorHAnsi"/>
          <w:b/>
          <w:bCs/>
          <w:color w:val="000000"/>
          <w:sz w:val="22"/>
          <w:szCs w:val="22"/>
        </w:rPr>
      </w:pP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a)</w:t>
      </w:r>
      <w:r>
        <w:rPr>
          <w:rFonts w:asciiTheme="minorHAnsi" w:hAnsiTheme="minorHAnsi" w:cstheme="minorHAnsi"/>
          <w:color w:val="000000"/>
          <w:sz w:val="22"/>
          <w:szCs w:val="22"/>
        </w:rPr>
        <w:t xml:space="preserve"> </w:t>
      </w:r>
      <w:r w:rsidRPr="00B013C0">
        <w:rPr>
          <w:rFonts w:asciiTheme="minorHAnsi" w:hAnsiTheme="minorHAnsi" w:cstheme="minorHAnsi"/>
          <w:color w:val="000000"/>
          <w:sz w:val="22"/>
          <w:szCs w:val="22"/>
        </w:rPr>
        <w:t>Los dictados por órgano manifiestamente incompetente por razón de la materia o del territorio</w:t>
      </w:r>
    </w:p>
    <w:p w:rsidR="00F15FCF" w:rsidRPr="00F5559A" w:rsidRDefault="00F15FCF" w:rsidP="00F5559A">
      <w:pPr>
        <w:pStyle w:val="parrafo"/>
        <w:spacing w:before="0" w:beforeAutospacing="0" w:after="0" w:afterAutospacing="0"/>
        <w:ind w:right="-1"/>
        <w:rPr>
          <w:rFonts w:asciiTheme="minorHAnsi" w:hAnsiTheme="minorHAnsi" w:cstheme="minorHAnsi"/>
          <w:bCs/>
          <w:sz w:val="22"/>
          <w:szCs w:val="22"/>
          <w:u w:val="single"/>
        </w:rPr>
      </w:pPr>
      <w:r w:rsidRPr="00F5559A">
        <w:rPr>
          <w:rFonts w:asciiTheme="minorHAnsi" w:hAnsiTheme="minorHAnsi" w:cstheme="minorHAnsi"/>
          <w:bCs/>
          <w:sz w:val="22"/>
          <w:szCs w:val="22"/>
          <w:u w:val="single"/>
        </w:rPr>
        <w:lastRenderedPageBreak/>
        <w:t>b) Los que incurran en cualquier infracción del ordenamiento jurídico</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c)</w:t>
      </w:r>
      <w:r>
        <w:rPr>
          <w:rFonts w:asciiTheme="minorHAnsi" w:hAnsiTheme="minorHAnsi" w:cstheme="minorHAnsi"/>
          <w:color w:val="000000"/>
          <w:sz w:val="22"/>
          <w:szCs w:val="22"/>
        </w:rPr>
        <w:t xml:space="preserve"> </w:t>
      </w:r>
      <w:r w:rsidRPr="00B013C0">
        <w:rPr>
          <w:rFonts w:asciiTheme="minorHAnsi" w:hAnsiTheme="minorHAnsi" w:cstheme="minorHAnsi"/>
          <w:color w:val="000000"/>
          <w:sz w:val="22"/>
          <w:szCs w:val="22"/>
        </w:rPr>
        <w:t>Los dictados prescindiendo total y absolutamente del procedimiento legalmente establecido</w:t>
      </w:r>
    </w:p>
    <w:p w:rsidR="00F15FCF"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d)</w:t>
      </w:r>
      <w:r>
        <w:rPr>
          <w:rFonts w:asciiTheme="minorHAnsi" w:hAnsiTheme="minorHAnsi" w:cstheme="minorHAnsi"/>
          <w:color w:val="000000"/>
          <w:sz w:val="22"/>
          <w:szCs w:val="22"/>
        </w:rPr>
        <w:t xml:space="preserve"> </w:t>
      </w:r>
      <w:r w:rsidRPr="00B013C0">
        <w:rPr>
          <w:rFonts w:asciiTheme="minorHAnsi" w:hAnsiTheme="minorHAnsi" w:cstheme="minorHAnsi"/>
          <w:color w:val="000000"/>
          <w:sz w:val="22"/>
          <w:szCs w:val="22"/>
        </w:rPr>
        <w:t xml:space="preserve">Los que lesionen los derechos y libertades de amparo </w:t>
      </w:r>
      <w:r>
        <w:rPr>
          <w:rFonts w:asciiTheme="minorHAnsi" w:hAnsiTheme="minorHAnsi" w:cstheme="minorHAnsi"/>
          <w:color w:val="000000"/>
          <w:sz w:val="22"/>
          <w:szCs w:val="22"/>
        </w:rPr>
        <w:t>C</w:t>
      </w:r>
      <w:r w:rsidRPr="00B013C0">
        <w:rPr>
          <w:rFonts w:asciiTheme="minorHAnsi" w:hAnsiTheme="minorHAnsi" w:cstheme="minorHAnsi"/>
          <w:color w:val="000000"/>
          <w:sz w:val="22"/>
          <w:szCs w:val="22"/>
        </w:rPr>
        <w:t>onstitucional</w:t>
      </w:r>
      <w:r>
        <w:rPr>
          <w:rFonts w:asciiTheme="minorHAnsi" w:hAnsiTheme="minorHAnsi" w:cstheme="minorHAnsi"/>
          <w:color w:val="000000"/>
          <w:sz w:val="22"/>
          <w:szCs w:val="22"/>
        </w:rPr>
        <w:t xml:space="preserve"> </w:t>
      </w:r>
    </w:p>
    <w:p w:rsidR="00F5559A" w:rsidRPr="00B013C0" w:rsidRDefault="00F5559A" w:rsidP="007C7F0B">
      <w:pPr>
        <w:pStyle w:val="parrafo"/>
        <w:spacing w:before="0" w:beforeAutospacing="0" w:after="0" w:afterAutospacing="0"/>
        <w:ind w:right="-1" w:firstLine="360"/>
        <w:rPr>
          <w:rFonts w:asciiTheme="minorHAnsi" w:hAnsiTheme="minorHAnsi" w:cstheme="minorHAnsi"/>
          <w:color w:val="000000"/>
          <w:sz w:val="22"/>
          <w:szCs w:val="22"/>
        </w:rPr>
      </w:pPr>
    </w:p>
    <w:p w:rsidR="00F15FCF" w:rsidRDefault="00F15FCF" w:rsidP="00F5559A">
      <w:pPr>
        <w:pStyle w:val="parrafo"/>
        <w:spacing w:before="0" w:beforeAutospacing="0" w:after="0" w:afterAutospacing="0"/>
        <w:ind w:right="-1"/>
        <w:rPr>
          <w:rFonts w:asciiTheme="minorHAnsi" w:hAnsiTheme="minorHAnsi" w:cstheme="minorHAnsi"/>
          <w:b/>
          <w:bCs/>
          <w:color w:val="000000"/>
          <w:sz w:val="22"/>
          <w:szCs w:val="22"/>
        </w:rPr>
      </w:pPr>
      <w:r>
        <w:rPr>
          <w:rFonts w:asciiTheme="minorHAnsi" w:hAnsiTheme="minorHAnsi" w:cstheme="minorHAnsi"/>
          <w:b/>
          <w:bCs/>
          <w:color w:val="000000"/>
          <w:sz w:val="22"/>
          <w:szCs w:val="22"/>
        </w:rPr>
        <w:t>50</w:t>
      </w:r>
      <w:r w:rsidRPr="00B013C0">
        <w:rPr>
          <w:rFonts w:asciiTheme="minorHAnsi" w:hAnsiTheme="minorHAnsi" w:cstheme="minorHAnsi"/>
          <w:b/>
          <w:bCs/>
          <w:color w:val="000000"/>
          <w:sz w:val="22"/>
          <w:szCs w:val="22"/>
        </w:rPr>
        <w:t>)</w:t>
      </w:r>
      <w:r>
        <w:rPr>
          <w:rFonts w:asciiTheme="minorHAnsi" w:hAnsiTheme="minorHAnsi" w:cstheme="minorHAnsi"/>
          <w:b/>
          <w:bCs/>
          <w:color w:val="000000"/>
          <w:sz w:val="22"/>
          <w:szCs w:val="22"/>
        </w:rPr>
        <w:t xml:space="preserve"> </w:t>
      </w:r>
      <w:r w:rsidRPr="00B013C0">
        <w:rPr>
          <w:rFonts w:asciiTheme="minorHAnsi" w:hAnsiTheme="minorHAnsi" w:cstheme="minorHAnsi"/>
          <w:b/>
          <w:bCs/>
          <w:color w:val="000000"/>
          <w:sz w:val="22"/>
          <w:szCs w:val="22"/>
        </w:rPr>
        <w:t>El órgano que declare la nulidad dispondrá siempre (señale la respuesta correcta):</w:t>
      </w:r>
    </w:p>
    <w:p w:rsidR="00F5559A" w:rsidRPr="00B013C0" w:rsidRDefault="00F5559A" w:rsidP="007C7F0B">
      <w:pPr>
        <w:pStyle w:val="parrafo"/>
        <w:spacing w:before="0" w:beforeAutospacing="0" w:after="0" w:afterAutospacing="0"/>
        <w:ind w:right="-1" w:firstLine="360"/>
        <w:rPr>
          <w:rFonts w:asciiTheme="minorHAnsi" w:hAnsiTheme="minorHAnsi" w:cstheme="minorHAnsi"/>
          <w:b/>
          <w:bCs/>
          <w:color w:val="000000"/>
          <w:sz w:val="22"/>
          <w:szCs w:val="22"/>
        </w:rPr>
      </w:pPr>
    </w:p>
    <w:p w:rsidR="00F15FCF" w:rsidRPr="00F5559A" w:rsidRDefault="00F15FCF" w:rsidP="00F5559A">
      <w:pPr>
        <w:pStyle w:val="parrafo"/>
        <w:spacing w:before="0" w:beforeAutospacing="0" w:after="0" w:afterAutospacing="0"/>
        <w:ind w:right="-1"/>
        <w:rPr>
          <w:rFonts w:asciiTheme="minorHAnsi" w:hAnsiTheme="minorHAnsi" w:cstheme="minorHAnsi"/>
          <w:bCs/>
          <w:sz w:val="22"/>
          <w:szCs w:val="22"/>
          <w:u w:val="single"/>
        </w:rPr>
      </w:pPr>
      <w:r w:rsidRPr="00F5559A">
        <w:rPr>
          <w:rFonts w:asciiTheme="minorHAnsi" w:hAnsiTheme="minorHAnsi" w:cstheme="minorHAnsi"/>
          <w:bCs/>
          <w:sz w:val="22"/>
          <w:szCs w:val="22"/>
          <w:u w:val="single"/>
        </w:rPr>
        <w:t>a) La conservación de los actos y trámites cuyo contenido se hubiese mantenido igual de no haberse cometido la infracción</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b) La conservación de los actos y trámites cuyo contenido se hubiese mantenido igual de no haberse cometido la infracción salvo que la parte viciada sea de tal importancia que sin ella el acto administrativo no hubiera sido dictado</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c) La conservación de los actos y trámites cuyo contenido se hubiese mantenido igual de no haberse cometido la infracción siempre que sean independientes</w:t>
      </w:r>
    </w:p>
    <w:p w:rsidR="00F15FCF" w:rsidRPr="00DD17DF" w:rsidRDefault="00F15FCF" w:rsidP="00F5559A">
      <w:pPr>
        <w:pStyle w:val="parrafo"/>
        <w:spacing w:before="0" w:beforeAutospacing="0" w:after="0" w:afterAutospacing="0"/>
        <w:ind w:right="-1"/>
        <w:rPr>
          <w:rFonts w:asciiTheme="minorHAnsi" w:hAnsiTheme="minorHAnsi" w:cstheme="minorHAnsi"/>
          <w:b/>
          <w:bCs/>
          <w:color w:val="FF0000"/>
          <w:sz w:val="22"/>
          <w:szCs w:val="22"/>
        </w:rPr>
      </w:pPr>
      <w:r w:rsidRPr="00B013C0">
        <w:rPr>
          <w:rFonts w:asciiTheme="minorHAnsi" w:hAnsiTheme="minorHAnsi" w:cstheme="minorHAnsi"/>
          <w:color w:val="000000"/>
          <w:sz w:val="22"/>
          <w:szCs w:val="22"/>
        </w:rPr>
        <w:t>d) La conservación de los actos y trámites cuyo contenido se pudiese convalidar por un superior jer</w:t>
      </w:r>
      <w:r>
        <w:rPr>
          <w:rFonts w:asciiTheme="minorHAnsi" w:hAnsiTheme="minorHAnsi" w:cstheme="minorHAnsi"/>
          <w:color w:val="000000"/>
          <w:sz w:val="22"/>
          <w:szCs w:val="22"/>
        </w:rPr>
        <w:t>ár</w:t>
      </w:r>
      <w:r w:rsidRPr="00B013C0">
        <w:rPr>
          <w:rFonts w:asciiTheme="minorHAnsi" w:hAnsiTheme="minorHAnsi" w:cstheme="minorHAnsi"/>
          <w:color w:val="000000"/>
          <w:sz w:val="22"/>
          <w:szCs w:val="22"/>
        </w:rPr>
        <w:t>quico.</w:t>
      </w:r>
      <w:r>
        <w:rPr>
          <w:rFonts w:asciiTheme="minorHAnsi" w:hAnsiTheme="minorHAnsi" w:cstheme="minorHAnsi"/>
          <w:color w:val="000000"/>
          <w:sz w:val="22"/>
          <w:szCs w:val="22"/>
        </w:rPr>
        <w:t xml:space="preserve"> </w:t>
      </w:r>
    </w:p>
    <w:p w:rsidR="00F15FCF" w:rsidRPr="00B013C0" w:rsidRDefault="00F15FCF" w:rsidP="007C7F0B">
      <w:pPr>
        <w:pStyle w:val="parrafo"/>
        <w:spacing w:before="0" w:beforeAutospacing="0" w:after="0" w:afterAutospacing="0"/>
        <w:ind w:right="-1" w:firstLine="360"/>
        <w:rPr>
          <w:rFonts w:asciiTheme="minorHAnsi" w:hAnsiTheme="minorHAnsi" w:cstheme="minorHAnsi"/>
          <w:b/>
          <w:bCs/>
          <w:color w:val="000000"/>
          <w:sz w:val="22"/>
          <w:szCs w:val="22"/>
        </w:rPr>
      </w:pPr>
    </w:p>
    <w:p w:rsidR="00F15FCF" w:rsidRDefault="00F15FCF" w:rsidP="00F5559A">
      <w:pPr>
        <w:pStyle w:val="parrafo"/>
        <w:spacing w:before="0" w:beforeAutospacing="0" w:after="0" w:afterAutospacing="0"/>
        <w:ind w:right="-1"/>
        <w:rPr>
          <w:rFonts w:asciiTheme="minorHAnsi" w:hAnsiTheme="minorHAnsi" w:cstheme="minorHAnsi"/>
          <w:b/>
          <w:bCs/>
          <w:color w:val="000000"/>
          <w:sz w:val="22"/>
          <w:szCs w:val="22"/>
        </w:rPr>
      </w:pPr>
      <w:r>
        <w:rPr>
          <w:rFonts w:asciiTheme="minorHAnsi" w:hAnsiTheme="minorHAnsi" w:cstheme="minorHAnsi"/>
          <w:b/>
          <w:bCs/>
          <w:color w:val="000000"/>
          <w:sz w:val="22"/>
          <w:szCs w:val="22"/>
        </w:rPr>
        <w:t>5</w:t>
      </w:r>
      <w:r w:rsidRPr="00B013C0">
        <w:rPr>
          <w:rFonts w:asciiTheme="minorHAnsi" w:hAnsiTheme="minorHAnsi" w:cstheme="minorHAnsi"/>
          <w:b/>
          <w:bCs/>
          <w:color w:val="000000"/>
          <w:sz w:val="22"/>
          <w:szCs w:val="22"/>
        </w:rPr>
        <w:t>1) Las medidas provisionales adoptadas antes de la iniciación de un procedimiento se extinguirán:</w:t>
      </w:r>
    </w:p>
    <w:p w:rsidR="00F5559A" w:rsidRPr="00B013C0" w:rsidRDefault="00F5559A" w:rsidP="007C7F0B">
      <w:pPr>
        <w:pStyle w:val="parrafo"/>
        <w:spacing w:before="0" w:beforeAutospacing="0" w:after="0" w:afterAutospacing="0"/>
        <w:ind w:right="-1" w:firstLine="360"/>
        <w:rPr>
          <w:rFonts w:asciiTheme="minorHAnsi" w:hAnsiTheme="minorHAnsi" w:cstheme="minorHAnsi"/>
          <w:b/>
          <w:bCs/>
          <w:color w:val="000000"/>
          <w:sz w:val="22"/>
          <w:szCs w:val="22"/>
        </w:rPr>
      </w:pP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a) A los 15 días siguientes a su adopción</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b) A los 15 días siguientes a su notificación</w:t>
      </w:r>
    </w:p>
    <w:p w:rsidR="00F15FCF" w:rsidRPr="00B013C0" w:rsidRDefault="00F15FCF" w:rsidP="00F5559A">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c)</w:t>
      </w:r>
      <w:r>
        <w:rPr>
          <w:rFonts w:asciiTheme="minorHAnsi" w:hAnsiTheme="minorHAnsi" w:cstheme="minorHAnsi"/>
          <w:color w:val="000000"/>
          <w:sz w:val="22"/>
          <w:szCs w:val="22"/>
        </w:rPr>
        <w:t xml:space="preserve"> </w:t>
      </w:r>
      <w:r w:rsidRPr="00B013C0">
        <w:rPr>
          <w:rFonts w:asciiTheme="minorHAnsi" w:hAnsiTheme="minorHAnsi" w:cstheme="minorHAnsi"/>
          <w:color w:val="000000"/>
          <w:sz w:val="22"/>
          <w:szCs w:val="22"/>
        </w:rPr>
        <w:t>A los 15 días de la iniciación del procedimiento</w:t>
      </w:r>
    </w:p>
    <w:p w:rsidR="00F15FCF" w:rsidRPr="00F5559A" w:rsidRDefault="00F15FCF" w:rsidP="00F5559A">
      <w:pPr>
        <w:pStyle w:val="parrafo"/>
        <w:spacing w:before="0" w:beforeAutospacing="0" w:after="0" w:afterAutospacing="0"/>
        <w:ind w:right="-1"/>
        <w:rPr>
          <w:rFonts w:asciiTheme="minorHAnsi" w:hAnsiTheme="minorHAnsi" w:cstheme="minorHAnsi"/>
          <w:bCs/>
          <w:sz w:val="22"/>
          <w:szCs w:val="22"/>
          <w:u w:val="single"/>
        </w:rPr>
      </w:pPr>
      <w:r w:rsidRPr="00F5559A">
        <w:rPr>
          <w:rFonts w:asciiTheme="minorHAnsi" w:hAnsiTheme="minorHAnsi" w:cstheme="minorHAnsi"/>
          <w:bCs/>
          <w:sz w:val="22"/>
          <w:szCs w:val="22"/>
          <w:u w:val="single"/>
        </w:rPr>
        <w:t>d) Cuando surta efectos la resolución administrativa que ponga fin al procedimiento</w:t>
      </w:r>
    </w:p>
    <w:p w:rsidR="00F15FCF" w:rsidRPr="00C753AC" w:rsidRDefault="00F15FCF" w:rsidP="007C7F0B">
      <w:pPr>
        <w:pStyle w:val="parrafo"/>
        <w:spacing w:before="0" w:beforeAutospacing="0" w:after="0" w:afterAutospacing="0"/>
        <w:ind w:right="-1" w:firstLine="360"/>
        <w:rPr>
          <w:rFonts w:asciiTheme="minorHAnsi" w:hAnsiTheme="minorHAnsi" w:cstheme="minorHAnsi"/>
          <w:b/>
          <w:bCs/>
          <w:color w:val="FF0000"/>
          <w:sz w:val="22"/>
          <w:szCs w:val="22"/>
        </w:rPr>
      </w:pPr>
    </w:p>
    <w:p w:rsidR="00F15FCF" w:rsidRPr="00B013C0" w:rsidRDefault="00F15FCF" w:rsidP="00F5559A">
      <w:pPr>
        <w:pStyle w:val="parrafo"/>
        <w:spacing w:before="0" w:beforeAutospacing="0" w:after="0" w:afterAutospacing="0"/>
        <w:ind w:right="-1"/>
        <w:rPr>
          <w:rFonts w:asciiTheme="minorHAnsi" w:hAnsiTheme="minorHAnsi" w:cstheme="minorHAnsi"/>
          <w:b/>
          <w:bCs/>
          <w:sz w:val="22"/>
          <w:szCs w:val="22"/>
        </w:rPr>
      </w:pPr>
      <w:r>
        <w:rPr>
          <w:rFonts w:asciiTheme="minorHAnsi" w:hAnsiTheme="minorHAnsi" w:cstheme="minorHAnsi"/>
          <w:b/>
          <w:bCs/>
          <w:color w:val="000000"/>
          <w:sz w:val="22"/>
          <w:szCs w:val="22"/>
        </w:rPr>
        <w:t>5</w:t>
      </w:r>
      <w:r w:rsidRPr="00B013C0">
        <w:rPr>
          <w:rFonts w:asciiTheme="minorHAnsi" w:hAnsiTheme="minorHAnsi" w:cstheme="minorHAnsi"/>
          <w:b/>
          <w:bCs/>
          <w:color w:val="000000"/>
          <w:sz w:val="22"/>
          <w:szCs w:val="22"/>
        </w:rPr>
        <w:t>2)</w:t>
      </w:r>
      <w:r w:rsidRPr="00B013C0">
        <w:rPr>
          <w:rFonts w:asciiTheme="minorHAnsi" w:hAnsiTheme="minorHAnsi" w:cstheme="minorHAnsi"/>
          <w:b/>
          <w:bCs/>
          <w:sz w:val="22"/>
          <w:szCs w:val="22"/>
        </w:rPr>
        <w:t xml:space="preserve"> Conforme a la Ley 19/2013, de 9 de diciembre, de transparencia, acceso a la información pública y buen gobierno:</w:t>
      </w:r>
    </w:p>
    <w:p w:rsidR="00F15FCF" w:rsidRPr="00B013C0" w:rsidRDefault="00F15FCF" w:rsidP="007C7F0B">
      <w:pPr>
        <w:pStyle w:val="Standard"/>
        <w:suppressLineNumbers/>
        <w:ind w:right="-1"/>
        <w:rPr>
          <w:rFonts w:asciiTheme="minorHAnsi" w:hAnsiTheme="minorHAnsi" w:cstheme="minorHAnsi"/>
          <w:sz w:val="22"/>
          <w:szCs w:val="22"/>
        </w:rPr>
      </w:pPr>
    </w:p>
    <w:p w:rsidR="00F15FCF" w:rsidRPr="00B013C0" w:rsidRDefault="00F15FCF" w:rsidP="007C7F0B">
      <w:pPr>
        <w:pStyle w:val="Standard"/>
        <w:suppressLineNumbers/>
        <w:ind w:right="-1"/>
        <w:rPr>
          <w:rFonts w:asciiTheme="minorHAnsi" w:hAnsiTheme="minorHAnsi" w:cstheme="minorHAnsi"/>
          <w:sz w:val="22"/>
          <w:szCs w:val="22"/>
        </w:rPr>
      </w:pPr>
      <w:r w:rsidRPr="00B013C0">
        <w:rPr>
          <w:rFonts w:asciiTheme="minorHAnsi" w:hAnsiTheme="minorHAnsi" w:cstheme="minorHAnsi"/>
          <w:sz w:val="22"/>
          <w:szCs w:val="22"/>
        </w:rPr>
        <w:t>a) El plazo para resolver y notificar una solicitud de información será de un mes y los efectos del silencio estimatorios.</w:t>
      </w:r>
    </w:p>
    <w:p w:rsidR="00F15FCF" w:rsidRPr="00F5559A" w:rsidRDefault="00F15FCF" w:rsidP="007C7F0B">
      <w:pPr>
        <w:pStyle w:val="Standard"/>
        <w:suppressLineNumbers/>
        <w:ind w:right="-1"/>
        <w:rPr>
          <w:rFonts w:asciiTheme="minorHAnsi" w:hAnsiTheme="minorHAnsi" w:cstheme="minorHAnsi"/>
          <w:bCs/>
          <w:sz w:val="22"/>
          <w:szCs w:val="22"/>
          <w:u w:val="single"/>
        </w:rPr>
      </w:pPr>
      <w:r w:rsidRPr="00F5559A">
        <w:rPr>
          <w:rFonts w:asciiTheme="minorHAnsi" w:hAnsiTheme="minorHAnsi" w:cstheme="minorHAnsi"/>
          <w:bCs/>
          <w:sz w:val="22"/>
          <w:szCs w:val="22"/>
          <w:u w:val="single"/>
        </w:rPr>
        <w:t>b) El plazo para resolver y notificar una solicitud de información será de un mes y los efectos del silencio desestimatorios.</w:t>
      </w:r>
    </w:p>
    <w:p w:rsidR="00F15FCF" w:rsidRPr="00B013C0" w:rsidRDefault="00F15FCF" w:rsidP="007C7F0B">
      <w:pPr>
        <w:pStyle w:val="Standard"/>
        <w:suppressLineNumbers/>
        <w:ind w:right="-1"/>
        <w:rPr>
          <w:rFonts w:asciiTheme="minorHAnsi" w:hAnsiTheme="minorHAnsi" w:cstheme="minorHAnsi"/>
          <w:sz w:val="22"/>
          <w:szCs w:val="22"/>
        </w:rPr>
      </w:pPr>
      <w:r w:rsidRPr="00B013C0">
        <w:rPr>
          <w:rFonts w:asciiTheme="minorHAnsi" w:hAnsiTheme="minorHAnsi" w:cstheme="minorHAnsi"/>
          <w:sz w:val="22"/>
          <w:szCs w:val="22"/>
        </w:rPr>
        <w:t>c) El plazo para resolver y notificar una solicitud de información será de tres meses y los efectos del silencio desestimatorios.</w:t>
      </w:r>
    </w:p>
    <w:p w:rsidR="00F15FCF" w:rsidRPr="00B013C0" w:rsidRDefault="00F15FCF" w:rsidP="007C7F0B">
      <w:pPr>
        <w:pStyle w:val="Standard"/>
        <w:suppressLineNumbers/>
        <w:ind w:right="-1"/>
        <w:rPr>
          <w:rFonts w:asciiTheme="minorHAnsi" w:hAnsiTheme="minorHAnsi" w:cstheme="minorHAnsi"/>
          <w:sz w:val="22"/>
          <w:szCs w:val="22"/>
        </w:rPr>
      </w:pPr>
      <w:r w:rsidRPr="00B013C0">
        <w:rPr>
          <w:rFonts w:asciiTheme="minorHAnsi" w:hAnsiTheme="minorHAnsi" w:cstheme="minorHAnsi"/>
          <w:sz w:val="22"/>
          <w:szCs w:val="22"/>
        </w:rPr>
        <w:t>d) A falta de previsión expresa en esta Ley se aplica respecto del plazo y efectos del silencio lo dispuesto en la Ley 39/2015.</w:t>
      </w:r>
    </w:p>
    <w:p w:rsidR="00F15FCF" w:rsidRPr="00B013C0" w:rsidRDefault="00F15FCF" w:rsidP="007C7F0B">
      <w:pPr>
        <w:pStyle w:val="Standard"/>
        <w:suppressLineNumbers/>
        <w:ind w:right="-1"/>
        <w:rPr>
          <w:rFonts w:asciiTheme="minorHAnsi" w:hAnsiTheme="minorHAnsi" w:cstheme="minorHAnsi"/>
          <w:sz w:val="22"/>
          <w:szCs w:val="22"/>
        </w:rPr>
      </w:pPr>
    </w:p>
    <w:p w:rsidR="00F15FCF" w:rsidRDefault="00F15FCF" w:rsidP="007C7F0B">
      <w:pPr>
        <w:spacing w:after="0" w:line="240" w:lineRule="auto"/>
        <w:ind w:right="-1"/>
        <w:rPr>
          <w:rFonts w:cstheme="minorHAnsi"/>
          <w:b/>
          <w:bCs/>
        </w:rPr>
      </w:pPr>
      <w:r>
        <w:rPr>
          <w:rFonts w:cstheme="minorHAnsi"/>
          <w:b/>
          <w:bCs/>
        </w:rPr>
        <w:t>5</w:t>
      </w:r>
      <w:r w:rsidRPr="00B013C0">
        <w:rPr>
          <w:rFonts w:cstheme="minorHAnsi"/>
          <w:b/>
          <w:bCs/>
        </w:rPr>
        <w:t>3) De acuerdo con el art 7 de la Ley 39/2015, de 1 de octubre, del Procedimiento Administrativo Común de las Administraciones Públicas, cuando un escrito, solicitud o comunicación figuren con varios interesados, las actuaciones a que den lugar se efectuarán con:</w:t>
      </w:r>
    </w:p>
    <w:p w:rsidR="00F5559A" w:rsidRPr="00B013C0" w:rsidRDefault="00F5559A" w:rsidP="007C7F0B">
      <w:pPr>
        <w:spacing w:after="0" w:line="240" w:lineRule="auto"/>
        <w:ind w:right="-1"/>
        <w:rPr>
          <w:rFonts w:cstheme="minorHAnsi"/>
          <w:b/>
          <w:bCs/>
        </w:rPr>
      </w:pPr>
    </w:p>
    <w:p w:rsidR="00F15FCF" w:rsidRPr="001B5BA6" w:rsidRDefault="001B5BA6" w:rsidP="001B5BA6">
      <w:pPr>
        <w:spacing w:after="0" w:line="240" w:lineRule="auto"/>
        <w:ind w:right="-1"/>
        <w:rPr>
          <w:rFonts w:cstheme="minorHAnsi"/>
        </w:rPr>
      </w:pPr>
      <w:r>
        <w:rPr>
          <w:rFonts w:cstheme="minorHAnsi"/>
        </w:rPr>
        <w:t xml:space="preserve">a) </w:t>
      </w:r>
      <w:r w:rsidR="00F15FCF" w:rsidRPr="001B5BA6">
        <w:rPr>
          <w:rFonts w:cstheme="minorHAnsi"/>
        </w:rPr>
        <w:t>Cualquiera de los interesados</w:t>
      </w:r>
    </w:p>
    <w:p w:rsidR="00F15FCF" w:rsidRPr="001B5BA6" w:rsidRDefault="001B5BA6" w:rsidP="001B5BA6">
      <w:pPr>
        <w:spacing w:after="0" w:line="240" w:lineRule="auto"/>
        <w:ind w:right="-1"/>
        <w:rPr>
          <w:rFonts w:cstheme="minorHAnsi"/>
        </w:rPr>
      </w:pPr>
      <w:r>
        <w:rPr>
          <w:rFonts w:cstheme="minorHAnsi"/>
        </w:rPr>
        <w:t xml:space="preserve">b) </w:t>
      </w:r>
      <w:r w:rsidR="00F15FCF" w:rsidRPr="001B5BA6">
        <w:rPr>
          <w:rFonts w:cstheme="minorHAnsi"/>
        </w:rPr>
        <w:t>Siempre con el que figuren en primer término</w:t>
      </w:r>
    </w:p>
    <w:p w:rsidR="00F15FCF" w:rsidRPr="001B5BA6" w:rsidRDefault="001B5BA6" w:rsidP="001B5BA6">
      <w:pPr>
        <w:spacing w:after="0" w:line="240" w:lineRule="auto"/>
        <w:ind w:right="-1"/>
        <w:rPr>
          <w:rFonts w:cstheme="minorHAnsi"/>
        </w:rPr>
      </w:pPr>
      <w:r>
        <w:rPr>
          <w:rFonts w:cstheme="minorHAnsi"/>
        </w:rPr>
        <w:t xml:space="preserve">c) </w:t>
      </w:r>
      <w:r w:rsidR="00F15FCF" w:rsidRPr="001B5BA6">
        <w:rPr>
          <w:rFonts w:cstheme="minorHAnsi"/>
        </w:rPr>
        <w:t>Con todos los interesados</w:t>
      </w:r>
    </w:p>
    <w:p w:rsidR="00F15FCF" w:rsidRPr="001B5BA6" w:rsidRDefault="001B5BA6" w:rsidP="001B5BA6">
      <w:pPr>
        <w:spacing w:after="0" w:line="240" w:lineRule="auto"/>
        <w:ind w:right="-1"/>
        <w:rPr>
          <w:rFonts w:cstheme="minorHAnsi"/>
          <w:bCs/>
          <w:u w:val="single"/>
        </w:rPr>
      </w:pPr>
      <w:r>
        <w:rPr>
          <w:rFonts w:cstheme="minorHAnsi"/>
          <w:bCs/>
          <w:u w:val="single"/>
        </w:rPr>
        <w:t xml:space="preserve">d) </w:t>
      </w:r>
      <w:r w:rsidR="00F15FCF" w:rsidRPr="001B5BA6">
        <w:rPr>
          <w:rFonts w:cstheme="minorHAnsi"/>
          <w:bCs/>
          <w:u w:val="single"/>
        </w:rPr>
        <w:t>Con el representante o el interesado que expresamente hayan señalado</w:t>
      </w:r>
    </w:p>
    <w:p w:rsidR="00F5559A" w:rsidRPr="00F5559A" w:rsidRDefault="00F5559A" w:rsidP="00F5559A">
      <w:pPr>
        <w:pStyle w:val="Prrafodelista"/>
        <w:spacing w:after="0" w:line="240" w:lineRule="auto"/>
        <w:ind w:right="-1"/>
        <w:rPr>
          <w:rFonts w:cstheme="minorHAnsi"/>
          <w:bCs/>
          <w:u w:val="single"/>
        </w:rPr>
      </w:pPr>
    </w:p>
    <w:p w:rsidR="00F15FCF" w:rsidRDefault="00F15FCF" w:rsidP="007C7F0B">
      <w:pPr>
        <w:spacing w:after="0" w:line="240" w:lineRule="auto"/>
        <w:ind w:right="-1"/>
        <w:rPr>
          <w:rFonts w:cstheme="minorHAnsi"/>
          <w:b/>
          <w:bCs/>
        </w:rPr>
      </w:pPr>
      <w:r>
        <w:rPr>
          <w:rFonts w:cstheme="minorHAnsi"/>
          <w:b/>
          <w:bCs/>
        </w:rPr>
        <w:t>5</w:t>
      </w:r>
      <w:r w:rsidRPr="00B013C0">
        <w:rPr>
          <w:rFonts w:cstheme="minorHAnsi"/>
          <w:b/>
          <w:bCs/>
        </w:rPr>
        <w:t>4) Cuando el interesado en un procedimiento sea desconocido o se ignore el lugar de notificación, ésta se hará:</w:t>
      </w:r>
    </w:p>
    <w:p w:rsidR="00F5559A" w:rsidRPr="00B013C0" w:rsidRDefault="00F5559A" w:rsidP="007C7F0B">
      <w:pPr>
        <w:spacing w:after="0" w:line="240" w:lineRule="auto"/>
        <w:ind w:right="-1"/>
        <w:rPr>
          <w:rFonts w:cstheme="minorHAnsi"/>
          <w:b/>
          <w:bCs/>
        </w:rPr>
      </w:pPr>
    </w:p>
    <w:p w:rsidR="00F15FCF" w:rsidRPr="001B5BA6" w:rsidRDefault="001B5BA6" w:rsidP="001B5BA6">
      <w:pPr>
        <w:spacing w:after="0" w:line="240" w:lineRule="auto"/>
        <w:ind w:right="-1"/>
        <w:rPr>
          <w:rFonts w:cstheme="minorHAnsi"/>
        </w:rPr>
      </w:pPr>
      <w:r>
        <w:rPr>
          <w:rFonts w:cstheme="minorHAnsi"/>
        </w:rPr>
        <w:t xml:space="preserve">a) </w:t>
      </w:r>
      <w:r w:rsidR="00F15FCF" w:rsidRPr="001B5BA6">
        <w:rPr>
          <w:rFonts w:cstheme="minorHAnsi"/>
        </w:rPr>
        <w:t>Solamente en el tablón de edictos del Ayuntamiento de su último domicilio</w:t>
      </w:r>
    </w:p>
    <w:p w:rsidR="00F15FCF" w:rsidRPr="001B5BA6" w:rsidRDefault="001B5BA6" w:rsidP="001B5BA6">
      <w:pPr>
        <w:spacing w:after="0" w:line="240" w:lineRule="auto"/>
        <w:ind w:right="-1"/>
        <w:rPr>
          <w:rFonts w:cstheme="minorHAnsi"/>
        </w:rPr>
      </w:pPr>
      <w:r>
        <w:rPr>
          <w:rFonts w:cstheme="minorHAnsi"/>
        </w:rPr>
        <w:t xml:space="preserve">b) </w:t>
      </w:r>
      <w:r w:rsidR="00F15FCF" w:rsidRPr="001B5BA6">
        <w:rPr>
          <w:rFonts w:cstheme="minorHAnsi"/>
        </w:rPr>
        <w:t>Por publicaciones en el periódico local de máxima difusión</w:t>
      </w:r>
    </w:p>
    <w:p w:rsidR="00F15FCF" w:rsidRPr="00004D93" w:rsidRDefault="001B5BA6" w:rsidP="001B5BA6">
      <w:pPr>
        <w:spacing w:after="0" w:line="240" w:lineRule="auto"/>
        <w:ind w:right="-1"/>
        <w:rPr>
          <w:rFonts w:cstheme="minorHAnsi"/>
          <w:u w:val="single"/>
        </w:rPr>
      </w:pPr>
      <w:r w:rsidRPr="00004D93">
        <w:rPr>
          <w:rFonts w:cstheme="minorHAnsi"/>
          <w:u w:val="single"/>
        </w:rPr>
        <w:t xml:space="preserve">c) </w:t>
      </w:r>
      <w:r w:rsidR="00F15FCF" w:rsidRPr="00004D93">
        <w:rPr>
          <w:rFonts w:cstheme="minorHAnsi"/>
          <w:u w:val="single"/>
        </w:rPr>
        <w:t>Por anuncio en el Boletín Oficial del Estado</w:t>
      </w:r>
    </w:p>
    <w:p w:rsidR="00F15FCF" w:rsidRPr="00004D93" w:rsidRDefault="001B5BA6" w:rsidP="001B5BA6">
      <w:pPr>
        <w:spacing w:after="0" w:line="240" w:lineRule="auto"/>
        <w:ind w:right="-1"/>
        <w:rPr>
          <w:rFonts w:cstheme="minorHAnsi"/>
          <w:bCs/>
        </w:rPr>
      </w:pPr>
      <w:r w:rsidRPr="00004D93">
        <w:rPr>
          <w:rFonts w:cstheme="minorHAnsi"/>
          <w:bCs/>
        </w:rPr>
        <w:lastRenderedPageBreak/>
        <w:t xml:space="preserve">d) </w:t>
      </w:r>
      <w:r w:rsidR="00F15FCF" w:rsidRPr="00004D93">
        <w:rPr>
          <w:rFonts w:cstheme="minorHAnsi"/>
          <w:bCs/>
        </w:rPr>
        <w:t>Las respuestas a) y c) conjuntamente</w:t>
      </w:r>
    </w:p>
    <w:p w:rsidR="001B5BA6" w:rsidRPr="00F15FCF" w:rsidRDefault="001B5BA6" w:rsidP="001B5BA6">
      <w:pPr>
        <w:pStyle w:val="Prrafodelista"/>
        <w:spacing w:after="0" w:line="240" w:lineRule="auto"/>
        <w:ind w:left="0" w:right="-1"/>
        <w:rPr>
          <w:rFonts w:cstheme="minorHAnsi"/>
          <w:b/>
          <w:bCs/>
          <w:color w:val="FF0000"/>
          <w:u w:val="single"/>
        </w:rPr>
      </w:pPr>
    </w:p>
    <w:p w:rsidR="00F15FCF" w:rsidRDefault="00F15FCF" w:rsidP="007C7F0B">
      <w:pPr>
        <w:pStyle w:val="Standard"/>
        <w:suppressLineNumbers/>
        <w:ind w:right="-1"/>
        <w:rPr>
          <w:rFonts w:asciiTheme="minorHAnsi" w:hAnsiTheme="minorHAnsi" w:cstheme="minorHAnsi"/>
          <w:b/>
          <w:bCs/>
          <w:sz w:val="22"/>
          <w:szCs w:val="22"/>
        </w:rPr>
      </w:pPr>
      <w:r>
        <w:rPr>
          <w:rFonts w:asciiTheme="minorHAnsi" w:hAnsiTheme="minorHAnsi" w:cstheme="minorHAnsi"/>
          <w:b/>
          <w:bCs/>
          <w:sz w:val="22"/>
          <w:szCs w:val="22"/>
        </w:rPr>
        <w:t>5</w:t>
      </w:r>
      <w:r w:rsidRPr="00B013C0">
        <w:rPr>
          <w:rFonts w:asciiTheme="minorHAnsi" w:hAnsiTheme="minorHAnsi" w:cstheme="minorHAnsi"/>
          <w:b/>
          <w:bCs/>
          <w:sz w:val="22"/>
          <w:szCs w:val="22"/>
        </w:rPr>
        <w:t>5)</w:t>
      </w:r>
      <w:r>
        <w:rPr>
          <w:rFonts w:asciiTheme="minorHAnsi" w:hAnsiTheme="minorHAnsi" w:cstheme="minorHAnsi"/>
          <w:b/>
          <w:bCs/>
          <w:sz w:val="22"/>
          <w:szCs w:val="22"/>
        </w:rPr>
        <w:t xml:space="preserve"> </w:t>
      </w:r>
      <w:r w:rsidRPr="00B013C0">
        <w:rPr>
          <w:rFonts w:asciiTheme="minorHAnsi" w:hAnsiTheme="minorHAnsi" w:cstheme="minorHAnsi"/>
          <w:b/>
          <w:bCs/>
          <w:sz w:val="22"/>
          <w:szCs w:val="22"/>
        </w:rPr>
        <w:t>Las declaraciones responsables y las comunicaciones permitirán el ejercicio de un derecho o el inicio de una actividad:</w:t>
      </w:r>
    </w:p>
    <w:p w:rsidR="001B5BA6" w:rsidRPr="00B013C0" w:rsidRDefault="001B5BA6" w:rsidP="007C7F0B">
      <w:pPr>
        <w:pStyle w:val="Standard"/>
        <w:suppressLineNumbers/>
        <w:ind w:right="-1"/>
        <w:rPr>
          <w:rFonts w:asciiTheme="minorHAnsi" w:hAnsiTheme="minorHAnsi" w:cstheme="minorHAnsi"/>
          <w:b/>
          <w:bCs/>
          <w:sz w:val="22"/>
          <w:szCs w:val="22"/>
        </w:rPr>
      </w:pPr>
    </w:p>
    <w:p w:rsidR="00F15FCF" w:rsidRPr="00B013C0" w:rsidRDefault="00F15FCF" w:rsidP="001B5BA6">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a) Desde la notificación de su recepción</w:t>
      </w:r>
    </w:p>
    <w:p w:rsidR="00F15FCF" w:rsidRPr="00B013C0" w:rsidRDefault="00F15FCF" w:rsidP="001B5BA6">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b) Desde el día siguiente a su presentación</w:t>
      </w:r>
    </w:p>
    <w:p w:rsidR="00F15FCF" w:rsidRPr="001B5BA6" w:rsidRDefault="00F15FCF" w:rsidP="001B5BA6">
      <w:pPr>
        <w:pStyle w:val="parrafo"/>
        <w:spacing w:before="0" w:beforeAutospacing="0" w:after="0" w:afterAutospacing="0"/>
        <w:ind w:right="-1"/>
        <w:rPr>
          <w:rFonts w:asciiTheme="minorHAnsi" w:hAnsiTheme="minorHAnsi" w:cstheme="minorHAnsi"/>
          <w:color w:val="000000"/>
          <w:sz w:val="22"/>
          <w:szCs w:val="22"/>
          <w:u w:val="single"/>
        </w:rPr>
      </w:pPr>
      <w:r w:rsidRPr="001B5BA6">
        <w:rPr>
          <w:rFonts w:asciiTheme="minorHAnsi" w:hAnsiTheme="minorHAnsi" w:cstheme="minorHAnsi"/>
          <w:color w:val="000000"/>
          <w:sz w:val="22"/>
          <w:szCs w:val="22"/>
          <w:u w:val="single"/>
        </w:rPr>
        <w:t>c) Desde el día de su presentación</w:t>
      </w:r>
    </w:p>
    <w:p w:rsidR="00F15FCF" w:rsidRPr="00B013C0" w:rsidRDefault="00F15FCF" w:rsidP="001B5BA6">
      <w:pPr>
        <w:pStyle w:val="parrafo"/>
        <w:spacing w:before="0" w:beforeAutospacing="0" w:after="0" w:afterAutospacing="0"/>
        <w:ind w:right="-1"/>
        <w:rPr>
          <w:rFonts w:asciiTheme="minorHAnsi" w:hAnsiTheme="minorHAnsi" w:cstheme="minorHAnsi"/>
          <w:color w:val="000000"/>
          <w:sz w:val="22"/>
          <w:szCs w:val="22"/>
        </w:rPr>
      </w:pPr>
      <w:r w:rsidRPr="00B013C0">
        <w:rPr>
          <w:rFonts w:asciiTheme="minorHAnsi" w:hAnsiTheme="minorHAnsi" w:cstheme="minorHAnsi"/>
          <w:color w:val="000000"/>
          <w:sz w:val="22"/>
          <w:szCs w:val="22"/>
        </w:rPr>
        <w:t>d) A los 15 días de su presentación</w:t>
      </w:r>
    </w:p>
    <w:p w:rsidR="00F15FCF" w:rsidRPr="00B013C0" w:rsidRDefault="00F15FCF" w:rsidP="007C7F0B">
      <w:pPr>
        <w:pStyle w:val="parrafo"/>
        <w:spacing w:before="0" w:beforeAutospacing="0" w:after="0" w:afterAutospacing="0"/>
        <w:ind w:right="-1"/>
        <w:rPr>
          <w:rFonts w:asciiTheme="minorHAnsi" w:hAnsiTheme="minorHAnsi" w:cstheme="minorHAnsi"/>
          <w:color w:val="000000"/>
          <w:sz w:val="22"/>
          <w:szCs w:val="22"/>
        </w:rPr>
      </w:pPr>
    </w:p>
    <w:p w:rsidR="00F15FCF" w:rsidRDefault="00F15FCF" w:rsidP="007C7F0B">
      <w:pPr>
        <w:spacing w:after="0" w:line="240" w:lineRule="auto"/>
        <w:ind w:right="-1"/>
        <w:rPr>
          <w:rFonts w:eastAsia="Times New Roman" w:cstheme="minorHAnsi"/>
          <w:b/>
          <w:bCs/>
          <w:color w:val="000000"/>
          <w:lang w:eastAsia="es-ES"/>
        </w:rPr>
      </w:pPr>
      <w:r>
        <w:rPr>
          <w:rFonts w:cstheme="minorHAnsi"/>
          <w:b/>
          <w:bCs/>
          <w:color w:val="000000"/>
        </w:rPr>
        <w:t>5</w:t>
      </w:r>
      <w:r w:rsidRPr="00B013C0">
        <w:rPr>
          <w:rFonts w:cstheme="minorHAnsi"/>
          <w:b/>
          <w:bCs/>
          <w:color w:val="000000"/>
        </w:rPr>
        <w:t>6)</w:t>
      </w:r>
      <w:r w:rsidRPr="00B013C0">
        <w:rPr>
          <w:rFonts w:cstheme="minorHAnsi"/>
        </w:rPr>
        <w:t xml:space="preserve"> </w:t>
      </w:r>
      <w:r w:rsidRPr="00B013C0">
        <w:rPr>
          <w:rFonts w:eastAsia="Times New Roman" w:cstheme="minorHAnsi"/>
          <w:b/>
          <w:bCs/>
          <w:color w:val="000000"/>
          <w:lang w:eastAsia="es-ES"/>
        </w:rPr>
        <w:t>En relación con la práctica de las notificaciones en papel, el artículo 42 de la Ley 39/2015, de 1 de octubre, del Procedimiento Administrativo Común de las Administraciones Públicas establece que:</w:t>
      </w:r>
    </w:p>
    <w:p w:rsidR="00F15FCF" w:rsidRDefault="00F15FCF" w:rsidP="007C7F0B">
      <w:pPr>
        <w:spacing w:after="0" w:line="240" w:lineRule="auto"/>
        <w:ind w:right="-1"/>
        <w:rPr>
          <w:rFonts w:eastAsia="Times New Roman" w:cstheme="minorHAnsi"/>
          <w:color w:val="000000"/>
          <w:lang w:eastAsia="es-ES"/>
        </w:rPr>
      </w:pPr>
      <w:r w:rsidRPr="00B013C0">
        <w:rPr>
          <w:rFonts w:eastAsia="Times New Roman" w:cstheme="minorHAnsi"/>
          <w:b/>
          <w:bCs/>
          <w:color w:val="000000"/>
          <w:lang w:eastAsia="es-ES"/>
        </w:rPr>
        <w:br/>
      </w:r>
      <w:r w:rsidRPr="00B013C0">
        <w:rPr>
          <w:rFonts w:eastAsia="Times New Roman" w:cstheme="minorHAnsi"/>
          <w:color w:val="000000"/>
          <w:lang w:eastAsia="es-ES"/>
        </w:rPr>
        <w:t>a) Cuando la notificación se practique en el domicilio del interesado, de</w:t>
      </w:r>
      <w:r w:rsidR="001B5BA6">
        <w:rPr>
          <w:rFonts w:eastAsia="Times New Roman" w:cstheme="minorHAnsi"/>
          <w:color w:val="000000"/>
          <w:lang w:eastAsia="es-ES"/>
        </w:rPr>
        <w:t xml:space="preserve"> </w:t>
      </w:r>
      <w:r w:rsidRPr="00B013C0">
        <w:rPr>
          <w:rFonts w:eastAsia="Times New Roman" w:cstheme="minorHAnsi"/>
          <w:color w:val="000000"/>
          <w:lang w:eastAsia="es-ES"/>
        </w:rPr>
        <w:t>no hallarse presente éste en el momento de entregarse la notificación, podrá</w:t>
      </w:r>
      <w:r w:rsidR="001B5BA6">
        <w:rPr>
          <w:rFonts w:eastAsia="Times New Roman" w:cstheme="minorHAnsi"/>
          <w:color w:val="000000"/>
          <w:lang w:eastAsia="es-ES"/>
        </w:rPr>
        <w:t xml:space="preserve"> </w:t>
      </w:r>
      <w:r w:rsidRPr="00B013C0">
        <w:rPr>
          <w:rFonts w:eastAsia="Times New Roman" w:cstheme="minorHAnsi"/>
          <w:color w:val="000000"/>
          <w:lang w:eastAsia="es-ES"/>
        </w:rPr>
        <w:t>hacerse cargo de la misma cualquier persona mayor de 12 años que se encuentre en el domici</w:t>
      </w:r>
      <w:r w:rsidR="001B5BA6">
        <w:rPr>
          <w:rFonts w:eastAsia="Times New Roman" w:cstheme="minorHAnsi"/>
          <w:color w:val="000000"/>
          <w:lang w:eastAsia="es-ES"/>
        </w:rPr>
        <w:t>lio y haga constar su identidad.</w:t>
      </w:r>
    </w:p>
    <w:p w:rsidR="00F15FCF" w:rsidRDefault="00F15FCF" w:rsidP="007C7F0B">
      <w:pPr>
        <w:spacing w:after="0" w:line="240" w:lineRule="auto"/>
        <w:ind w:right="-1"/>
        <w:rPr>
          <w:rFonts w:eastAsia="Times New Roman" w:cstheme="minorHAnsi"/>
          <w:color w:val="000000"/>
          <w:lang w:eastAsia="es-ES"/>
        </w:rPr>
      </w:pPr>
      <w:r w:rsidRPr="00B013C0">
        <w:rPr>
          <w:rFonts w:eastAsia="Times New Roman" w:cstheme="minorHAnsi"/>
          <w:color w:val="000000"/>
          <w:lang w:eastAsia="es-ES"/>
        </w:rPr>
        <w:t>b) Si nadie se hace cargo de la notificación en el domicilio del</w:t>
      </w:r>
      <w:r w:rsidR="001B5BA6">
        <w:rPr>
          <w:rFonts w:eastAsia="Times New Roman" w:cstheme="minorHAnsi"/>
          <w:color w:val="000000"/>
          <w:lang w:eastAsia="es-ES"/>
        </w:rPr>
        <w:t xml:space="preserve"> </w:t>
      </w:r>
      <w:r w:rsidRPr="00B013C0">
        <w:rPr>
          <w:rFonts w:eastAsia="Times New Roman" w:cstheme="minorHAnsi"/>
          <w:color w:val="000000"/>
          <w:lang w:eastAsia="es-ES"/>
        </w:rPr>
        <w:t>interesado, se hará constar esta circunstancia en el expediente, con el día y la</w:t>
      </w:r>
      <w:r w:rsidR="001B5BA6">
        <w:rPr>
          <w:rFonts w:eastAsia="Times New Roman" w:cstheme="minorHAnsi"/>
          <w:color w:val="000000"/>
          <w:lang w:eastAsia="es-ES"/>
        </w:rPr>
        <w:t xml:space="preserve"> </w:t>
      </w:r>
      <w:r w:rsidRPr="00B013C0">
        <w:rPr>
          <w:rFonts w:eastAsia="Times New Roman" w:cstheme="minorHAnsi"/>
          <w:color w:val="000000"/>
          <w:lang w:eastAsia="es-ES"/>
        </w:rPr>
        <w:t>hora en que se intentó la notificación, y se repetirá por una sola vez y en una</w:t>
      </w:r>
      <w:r w:rsidR="001B5BA6">
        <w:rPr>
          <w:rFonts w:eastAsia="Times New Roman" w:cstheme="minorHAnsi"/>
          <w:color w:val="000000"/>
          <w:lang w:eastAsia="es-ES"/>
        </w:rPr>
        <w:t xml:space="preserve"> </w:t>
      </w:r>
      <w:r w:rsidRPr="00B013C0">
        <w:rPr>
          <w:rFonts w:eastAsia="Times New Roman" w:cstheme="minorHAnsi"/>
          <w:color w:val="000000"/>
          <w:lang w:eastAsia="es-ES"/>
        </w:rPr>
        <w:t>hora distinta dentro de los 5 días hábiles siguientes.</w:t>
      </w:r>
    </w:p>
    <w:p w:rsidR="00F15FCF" w:rsidRPr="001B5BA6" w:rsidRDefault="00F15FCF" w:rsidP="007C7F0B">
      <w:pPr>
        <w:spacing w:after="0" w:line="240" w:lineRule="auto"/>
        <w:ind w:right="-1"/>
        <w:rPr>
          <w:rFonts w:eastAsia="Times New Roman" w:cstheme="minorHAnsi"/>
          <w:bCs/>
          <w:u w:val="single"/>
          <w:lang w:eastAsia="es-ES"/>
        </w:rPr>
      </w:pPr>
      <w:r w:rsidRPr="001B5BA6">
        <w:rPr>
          <w:rFonts w:eastAsia="Times New Roman" w:cstheme="minorHAnsi"/>
          <w:bCs/>
          <w:u w:val="single"/>
          <w:lang w:eastAsia="es-ES"/>
        </w:rPr>
        <w:t>c) Todas las notificaciones que se practiquen en papel deberán ser puestas</w:t>
      </w:r>
      <w:r w:rsidR="001B5BA6">
        <w:rPr>
          <w:rFonts w:eastAsia="Times New Roman" w:cstheme="minorHAnsi"/>
          <w:bCs/>
          <w:u w:val="single"/>
          <w:lang w:eastAsia="es-ES"/>
        </w:rPr>
        <w:t xml:space="preserve"> </w:t>
      </w:r>
      <w:r w:rsidRPr="001B5BA6">
        <w:rPr>
          <w:rFonts w:eastAsia="Times New Roman" w:cstheme="minorHAnsi"/>
          <w:bCs/>
          <w:u w:val="single"/>
          <w:lang w:eastAsia="es-ES"/>
        </w:rPr>
        <w:t>a disposición del interesado en la sede electrónica de la Administración u</w:t>
      </w:r>
      <w:r w:rsidR="001B5BA6">
        <w:rPr>
          <w:rFonts w:eastAsia="Times New Roman" w:cstheme="minorHAnsi"/>
          <w:bCs/>
          <w:u w:val="single"/>
          <w:lang w:eastAsia="es-ES"/>
        </w:rPr>
        <w:t xml:space="preserve"> </w:t>
      </w:r>
      <w:r w:rsidRPr="001B5BA6">
        <w:rPr>
          <w:rFonts w:eastAsia="Times New Roman" w:cstheme="minorHAnsi"/>
          <w:bCs/>
          <w:u w:val="single"/>
          <w:lang w:eastAsia="es-ES"/>
        </w:rPr>
        <w:t>Organismo actuante para que pueda acceder a su contenido de forma voluntaria.</w:t>
      </w:r>
    </w:p>
    <w:p w:rsidR="00F15FCF" w:rsidRPr="00B013C0" w:rsidRDefault="00F15FCF" w:rsidP="007C7F0B">
      <w:pPr>
        <w:spacing w:after="0" w:line="240" w:lineRule="auto"/>
        <w:ind w:right="-1"/>
        <w:rPr>
          <w:rFonts w:eastAsia="Times New Roman" w:cstheme="minorHAnsi"/>
          <w:lang w:eastAsia="es-ES"/>
        </w:rPr>
      </w:pPr>
      <w:r w:rsidRPr="00B013C0">
        <w:rPr>
          <w:rFonts w:eastAsia="Times New Roman" w:cstheme="minorHAnsi"/>
          <w:color w:val="000000"/>
          <w:lang w:eastAsia="es-ES"/>
        </w:rPr>
        <w:t>d) En caso de que el primer intento de notificación en el domicilio del</w:t>
      </w:r>
      <w:r w:rsidR="001B5BA6">
        <w:rPr>
          <w:rFonts w:eastAsia="Times New Roman" w:cstheme="minorHAnsi"/>
          <w:color w:val="000000"/>
          <w:lang w:eastAsia="es-ES"/>
        </w:rPr>
        <w:t xml:space="preserve"> </w:t>
      </w:r>
      <w:r w:rsidRPr="00B013C0">
        <w:rPr>
          <w:rFonts w:eastAsia="Times New Roman" w:cstheme="minorHAnsi"/>
          <w:color w:val="000000"/>
          <w:lang w:eastAsia="es-ES"/>
        </w:rPr>
        <w:t>interesado se haya realizado antes de las 17 horas, el segundo intento deberá</w:t>
      </w:r>
      <w:r w:rsidR="001B5BA6">
        <w:rPr>
          <w:rFonts w:eastAsia="Times New Roman" w:cstheme="minorHAnsi"/>
          <w:color w:val="000000"/>
          <w:lang w:eastAsia="es-ES"/>
        </w:rPr>
        <w:t xml:space="preserve"> </w:t>
      </w:r>
      <w:r w:rsidRPr="00B013C0">
        <w:rPr>
          <w:rFonts w:eastAsia="Times New Roman" w:cstheme="minorHAnsi"/>
          <w:color w:val="000000"/>
          <w:lang w:eastAsia="es-ES"/>
        </w:rPr>
        <w:t>realizarse después de las 17 horas y viceversa, dejando en todo caso al menos un margen de diferencia de 3 horas entre ambos intentos de notificación.</w:t>
      </w:r>
    </w:p>
    <w:p w:rsidR="00F15FCF" w:rsidRPr="00B013C0" w:rsidRDefault="00F15FCF" w:rsidP="007C7F0B">
      <w:pPr>
        <w:pStyle w:val="parrafo"/>
        <w:spacing w:before="0" w:beforeAutospacing="0" w:after="0" w:afterAutospacing="0"/>
        <w:ind w:right="-1" w:firstLine="360"/>
        <w:rPr>
          <w:rFonts w:asciiTheme="minorHAnsi" w:hAnsiTheme="minorHAnsi" w:cstheme="minorHAnsi"/>
          <w:color w:val="000000"/>
          <w:sz w:val="22"/>
          <w:szCs w:val="22"/>
        </w:rPr>
      </w:pPr>
    </w:p>
    <w:p w:rsidR="00F15FCF" w:rsidRDefault="00F15FCF" w:rsidP="007C7F0B">
      <w:pPr>
        <w:pStyle w:val="parrafo"/>
        <w:spacing w:before="0" w:beforeAutospacing="0" w:after="0" w:afterAutospacing="0"/>
        <w:ind w:right="-1"/>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5</w:t>
      </w:r>
      <w:r w:rsidRPr="00B013C0">
        <w:rPr>
          <w:rFonts w:asciiTheme="minorHAnsi" w:eastAsiaTheme="minorHAnsi" w:hAnsiTheme="minorHAnsi" w:cstheme="minorHAnsi"/>
          <w:b/>
          <w:bCs/>
          <w:color w:val="000000"/>
          <w:sz w:val="22"/>
          <w:szCs w:val="22"/>
          <w:lang w:eastAsia="en-US"/>
        </w:rPr>
        <w:t xml:space="preserve">7.-El plazo de diez días para que se subsane la falta de documentos preceptivos en una solicitud de iniciación, en los términos del </w:t>
      </w:r>
      <w:r w:rsidR="001B5BA6">
        <w:rPr>
          <w:rFonts w:asciiTheme="minorHAnsi" w:eastAsiaTheme="minorHAnsi" w:hAnsiTheme="minorHAnsi" w:cstheme="minorHAnsi"/>
          <w:b/>
          <w:bCs/>
          <w:color w:val="000000"/>
          <w:sz w:val="22"/>
          <w:szCs w:val="22"/>
          <w:lang w:eastAsia="en-US"/>
        </w:rPr>
        <w:t xml:space="preserve">artículo </w:t>
      </w:r>
      <w:r w:rsidRPr="00B013C0">
        <w:rPr>
          <w:rFonts w:asciiTheme="minorHAnsi" w:eastAsiaTheme="minorHAnsi" w:hAnsiTheme="minorHAnsi" w:cstheme="minorHAnsi"/>
          <w:b/>
          <w:bCs/>
          <w:color w:val="000000"/>
          <w:sz w:val="22"/>
          <w:szCs w:val="22"/>
          <w:lang w:eastAsia="en-US"/>
        </w:rPr>
        <w:t>68 de la Ley 39/2015</w:t>
      </w:r>
    </w:p>
    <w:p w:rsidR="001B5BA6" w:rsidRDefault="001B5BA6" w:rsidP="007C7F0B">
      <w:pPr>
        <w:pStyle w:val="parrafo"/>
        <w:spacing w:before="0" w:beforeAutospacing="0" w:after="0" w:afterAutospacing="0"/>
        <w:ind w:right="-1"/>
        <w:rPr>
          <w:rFonts w:asciiTheme="minorHAnsi" w:eastAsiaTheme="minorHAnsi" w:hAnsiTheme="minorHAnsi" w:cstheme="minorHAnsi"/>
          <w:b/>
          <w:bCs/>
          <w:color w:val="000000"/>
          <w:sz w:val="22"/>
          <w:szCs w:val="22"/>
          <w:lang w:eastAsia="en-US"/>
        </w:rPr>
      </w:pPr>
    </w:p>
    <w:p w:rsidR="00F15FCF" w:rsidRDefault="00F15FCF" w:rsidP="007C7F0B">
      <w:pPr>
        <w:pStyle w:val="parrafo"/>
        <w:spacing w:before="0" w:beforeAutospacing="0" w:after="0" w:afterAutospacing="0"/>
        <w:ind w:right="-1"/>
        <w:rPr>
          <w:rFonts w:asciiTheme="minorHAnsi" w:eastAsiaTheme="minorHAnsi" w:hAnsiTheme="minorHAnsi" w:cstheme="minorHAnsi"/>
          <w:color w:val="000000"/>
          <w:sz w:val="22"/>
          <w:szCs w:val="22"/>
          <w:lang w:eastAsia="en-US"/>
        </w:rPr>
      </w:pPr>
      <w:r w:rsidRPr="00B013C0">
        <w:rPr>
          <w:rFonts w:asciiTheme="minorHAnsi" w:eastAsiaTheme="minorHAnsi" w:hAnsiTheme="minorHAnsi" w:cstheme="minorHAnsi"/>
          <w:color w:val="000000"/>
          <w:sz w:val="22"/>
          <w:szCs w:val="22"/>
          <w:lang w:eastAsia="en-US"/>
        </w:rPr>
        <w:t>a)</w:t>
      </w:r>
      <w:r>
        <w:rPr>
          <w:rFonts w:asciiTheme="minorHAnsi" w:eastAsiaTheme="minorHAnsi" w:hAnsiTheme="minorHAnsi" w:cstheme="minorHAnsi"/>
          <w:color w:val="000000"/>
          <w:sz w:val="22"/>
          <w:szCs w:val="22"/>
          <w:lang w:eastAsia="en-US"/>
        </w:rPr>
        <w:t xml:space="preserve"> </w:t>
      </w:r>
      <w:r w:rsidRPr="00B013C0">
        <w:rPr>
          <w:rFonts w:asciiTheme="minorHAnsi" w:eastAsiaTheme="minorHAnsi" w:hAnsiTheme="minorHAnsi" w:cstheme="minorHAnsi"/>
          <w:color w:val="000000"/>
          <w:sz w:val="22"/>
          <w:szCs w:val="22"/>
          <w:lang w:eastAsia="en-US"/>
        </w:rPr>
        <w:t>Es</w:t>
      </w:r>
      <w:r>
        <w:rPr>
          <w:rFonts w:asciiTheme="minorHAnsi" w:eastAsiaTheme="minorHAnsi" w:hAnsiTheme="minorHAnsi" w:cstheme="minorHAnsi"/>
          <w:color w:val="000000"/>
          <w:sz w:val="22"/>
          <w:szCs w:val="22"/>
          <w:lang w:eastAsia="en-US"/>
        </w:rPr>
        <w:t xml:space="preserve"> un plazo de diez días naturales</w:t>
      </w:r>
    </w:p>
    <w:p w:rsidR="00F15FCF" w:rsidRPr="00004D93" w:rsidRDefault="00F15FCF" w:rsidP="007C7F0B">
      <w:pPr>
        <w:pStyle w:val="parrafo"/>
        <w:spacing w:before="0" w:beforeAutospacing="0" w:after="0" w:afterAutospacing="0"/>
        <w:ind w:right="-1"/>
        <w:rPr>
          <w:rFonts w:asciiTheme="minorHAnsi" w:eastAsiaTheme="minorHAnsi" w:hAnsiTheme="minorHAnsi" w:cstheme="minorHAnsi"/>
          <w:color w:val="000000"/>
          <w:sz w:val="22"/>
          <w:szCs w:val="22"/>
          <w:u w:val="single"/>
          <w:lang w:eastAsia="en-US"/>
        </w:rPr>
      </w:pPr>
      <w:r w:rsidRPr="00B013C0">
        <w:rPr>
          <w:rFonts w:asciiTheme="minorHAnsi" w:eastAsiaTheme="minorHAnsi" w:hAnsiTheme="minorHAnsi" w:cstheme="minorHAnsi"/>
          <w:color w:val="000000"/>
          <w:sz w:val="22"/>
          <w:szCs w:val="22"/>
          <w:lang w:eastAsia="en-US"/>
        </w:rPr>
        <w:t>b) Es un plazo de diez días hábiles que no puede ser ampliado en caso alguno.</w:t>
      </w:r>
      <w:r w:rsidRPr="00B013C0">
        <w:rPr>
          <w:rFonts w:asciiTheme="minorHAnsi" w:eastAsiaTheme="minorHAnsi" w:hAnsiTheme="minorHAnsi" w:cstheme="minorHAnsi"/>
          <w:color w:val="000000"/>
          <w:sz w:val="22"/>
          <w:szCs w:val="22"/>
          <w:lang w:eastAsia="en-US"/>
        </w:rPr>
        <w:br/>
      </w:r>
      <w:r w:rsidRPr="00004D93">
        <w:rPr>
          <w:rFonts w:asciiTheme="minorHAnsi" w:eastAsiaTheme="minorHAnsi" w:hAnsiTheme="minorHAnsi" w:cstheme="minorHAnsi"/>
          <w:color w:val="000000"/>
          <w:sz w:val="22"/>
          <w:szCs w:val="22"/>
          <w:u w:val="single"/>
          <w:lang w:eastAsia="en-US"/>
        </w:rPr>
        <w:t>c) Es un plazo que podrá ser ampliado prudencialmente a petición del interesado o a iniciativa del órgano hasta cinco días</w:t>
      </w:r>
    </w:p>
    <w:p w:rsidR="00F15FCF" w:rsidRPr="00004D93" w:rsidRDefault="00F15FCF" w:rsidP="007C7F0B">
      <w:pPr>
        <w:pStyle w:val="parrafo"/>
        <w:spacing w:before="0" w:beforeAutospacing="0" w:after="0" w:afterAutospacing="0"/>
        <w:ind w:right="-1"/>
        <w:rPr>
          <w:rFonts w:asciiTheme="minorHAnsi" w:eastAsiaTheme="minorHAnsi" w:hAnsiTheme="minorHAnsi" w:cstheme="minorHAnsi"/>
          <w:bCs/>
          <w:sz w:val="22"/>
          <w:szCs w:val="22"/>
          <w:lang w:eastAsia="en-US"/>
        </w:rPr>
      </w:pPr>
      <w:r w:rsidRPr="00004D93">
        <w:rPr>
          <w:rFonts w:asciiTheme="minorHAnsi" w:eastAsiaTheme="minorHAnsi" w:hAnsiTheme="minorHAnsi" w:cstheme="minorHAnsi"/>
          <w:bCs/>
          <w:sz w:val="22"/>
          <w:szCs w:val="22"/>
          <w:lang w:eastAsia="en-US"/>
        </w:rPr>
        <w:t>d) Es un plazo de diez días hábiles que solo puede ser ampliado a petición del interesado cuando la aportación de los documentos requeridos presente dificultades especiales.-</w:t>
      </w:r>
    </w:p>
    <w:p w:rsidR="00F15FCF" w:rsidRPr="00B013C0" w:rsidRDefault="00F15FCF" w:rsidP="007C7F0B">
      <w:pPr>
        <w:pStyle w:val="parrafo"/>
        <w:spacing w:before="0" w:beforeAutospacing="0" w:after="0" w:afterAutospacing="0"/>
        <w:ind w:right="-1" w:firstLine="360"/>
        <w:rPr>
          <w:rFonts w:asciiTheme="minorHAnsi" w:eastAsiaTheme="minorHAnsi" w:hAnsiTheme="minorHAnsi" w:cstheme="minorHAnsi"/>
          <w:color w:val="000000"/>
          <w:sz w:val="22"/>
          <w:szCs w:val="22"/>
          <w:lang w:eastAsia="en-US"/>
        </w:rPr>
      </w:pPr>
    </w:p>
    <w:p w:rsidR="00F15FCF" w:rsidRDefault="00F15FCF" w:rsidP="007C7F0B">
      <w:pPr>
        <w:pStyle w:val="parrafo"/>
        <w:spacing w:before="0" w:beforeAutospacing="0" w:after="0" w:afterAutospacing="0"/>
        <w:ind w:right="-1"/>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58.-</w:t>
      </w:r>
      <w:r w:rsidRPr="002335DB">
        <w:rPr>
          <w:rFonts w:asciiTheme="minorHAnsi" w:eastAsiaTheme="minorHAnsi" w:hAnsiTheme="minorHAnsi" w:cstheme="minorHAnsi"/>
          <w:b/>
          <w:bCs/>
          <w:color w:val="000000"/>
          <w:sz w:val="22"/>
          <w:szCs w:val="22"/>
          <w:lang w:eastAsia="en-US"/>
        </w:rPr>
        <w:t>Según lo indicado en el artículo 98 de la Ley 39/2015, de 1 de octubre, del Procedimiento</w:t>
      </w:r>
      <w:r>
        <w:rPr>
          <w:rFonts w:asciiTheme="minorHAnsi" w:eastAsiaTheme="minorHAnsi" w:hAnsiTheme="minorHAnsi" w:cstheme="minorHAnsi"/>
          <w:b/>
          <w:bCs/>
          <w:color w:val="000000"/>
          <w:sz w:val="22"/>
          <w:szCs w:val="22"/>
          <w:lang w:eastAsia="en-US"/>
        </w:rPr>
        <w:t xml:space="preserve"> </w:t>
      </w:r>
      <w:r w:rsidRPr="002335DB">
        <w:rPr>
          <w:rFonts w:asciiTheme="minorHAnsi" w:eastAsiaTheme="minorHAnsi" w:hAnsiTheme="minorHAnsi" w:cstheme="minorHAnsi"/>
          <w:b/>
          <w:bCs/>
          <w:color w:val="000000"/>
          <w:sz w:val="22"/>
          <w:szCs w:val="22"/>
          <w:lang w:eastAsia="en-US"/>
        </w:rPr>
        <w:t>Administrativo Común de las Administraciones Públicas, indique en cuál de los siguientes</w:t>
      </w:r>
      <w:r>
        <w:rPr>
          <w:rFonts w:asciiTheme="minorHAnsi" w:eastAsiaTheme="minorHAnsi" w:hAnsiTheme="minorHAnsi" w:cstheme="minorHAnsi"/>
          <w:b/>
          <w:bCs/>
          <w:color w:val="000000"/>
          <w:sz w:val="22"/>
          <w:szCs w:val="22"/>
          <w:lang w:eastAsia="en-US"/>
        </w:rPr>
        <w:t xml:space="preserve"> </w:t>
      </w:r>
      <w:r w:rsidRPr="002335DB">
        <w:rPr>
          <w:rFonts w:asciiTheme="minorHAnsi" w:eastAsiaTheme="minorHAnsi" w:hAnsiTheme="minorHAnsi" w:cstheme="minorHAnsi"/>
          <w:b/>
          <w:bCs/>
          <w:color w:val="000000"/>
          <w:sz w:val="22"/>
          <w:szCs w:val="22"/>
          <w:lang w:eastAsia="en-US"/>
        </w:rPr>
        <w:t>supuestos</w:t>
      </w:r>
      <w:r>
        <w:rPr>
          <w:rFonts w:asciiTheme="minorHAnsi" w:eastAsiaTheme="minorHAnsi" w:hAnsiTheme="minorHAnsi" w:cstheme="minorHAnsi"/>
          <w:b/>
          <w:bCs/>
          <w:color w:val="000000"/>
          <w:sz w:val="22"/>
          <w:szCs w:val="22"/>
          <w:lang w:eastAsia="en-US"/>
        </w:rPr>
        <w:t xml:space="preserve"> </w:t>
      </w:r>
      <w:r w:rsidRPr="002335DB">
        <w:rPr>
          <w:rFonts w:asciiTheme="minorHAnsi" w:eastAsiaTheme="minorHAnsi" w:hAnsiTheme="minorHAnsi" w:cstheme="minorHAnsi"/>
          <w:b/>
          <w:bCs/>
          <w:color w:val="000000"/>
          <w:sz w:val="22"/>
          <w:szCs w:val="22"/>
          <w:lang w:eastAsia="en-US"/>
        </w:rPr>
        <w:t>los actos de las Administraciones Públicas sujetos a Derecho Administrativo</w:t>
      </w:r>
      <w:r>
        <w:rPr>
          <w:rFonts w:asciiTheme="minorHAnsi" w:eastAsiaTheme="minorHAnsi" w:hAnsiTheme="minorHAnsi" w:cstheme="minorHAnsi"/>
          <w:b/>
          <w:bCs/>
          <w:color w:val="000000"/>
          <w:sz w:val="22"/>
          <w:szCs w:val="22"/>
          <w:lang w:eastAsia="en-US"/>
        </w:rPr>
        <w:t xml:space="preserve"> no son inmediatamente ejecutivos</w:t>
      </w:r>
    </w:p>
    <w:p w:rsidR="001B5BA6" w:rsidRDefault="001B5BA6" w:rsidP="007C7F0B">
      <w:pPr>
        <w:pStyle w:val="parrafo"/>
        <w:spacing w:before="0" w:beforeAutospacing="0" w:after="0" w:afterAutospacing="0"/>
        <w:ind w:right="-1"/>
        <w:rPr>
          <w:rFonts w:asciiTheme="minorHAnsi" w:eastAsiaTheme="minorHAnsi" w:hAnsiTheme="minorHAnsi" w:cstheme="minorHAnsi"/>
          <w:b/>
          <w:bCs/>
          <w:color w:val="000000"/>
          <w:sz w:val="22"/>
          <w:szCs w:val="22"/>
          <w:lang w:eastAsia="en-US"/>
        </w:rPr>
      </w:pPr>
    </w:p>
    <w:p w:rsidR="00F15FCF" w:rsidRDefault="00F15FCF" w:rsidP="007C7F0B">
      <w:pPr>
        <w:pStyle w:val="parrafo"/>
        <w:spacing w:before="0" w:beforeAutospacing="0" w:after="0" w:afterAutospacing="0"/>
        <w:ind w:right="-1"/>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a) Cuan</w:t>
      </w:r>
      <w:r w:rsidRPr="00B013C0">
        <w:rPr>
          <w:rFonts w:asciiTheme="minorHAnsi" w:eastAsiaTheme="minorHAnsi" w:hAnsiTheme="minorHAnsi" w:cstheme="minorHAnsi"/>
          <w:color w:val="000000"/>
          <w:sz w:val="22"/>
          <w:szCs w:val="22"/>
          <w:lang w:eastAsia="en-US"/>
        </w:rPr>
        <w:t>do se necesite autorización o aprobación posterior.</w:t>
      </w:r>
    </w:p>
    <w:p w:rsidR="00F15FCF" w:rsidRPr="001B5BA6" w:rsidRDefault="00F15FCF" w:rsidP="007C7F0B">
      <w:pPr>
        <w:pStyle w:val="parrafo"/>
        <w:spacing w:before="0" w:beforeAutospacing="0" w:after="0" w:afterAutospacing="0"/>
        <w:ind w:right="-1"/>
        <w:rPr>
          <w:rFonts w:asciiTheme="minorHAnsi" w:eastAsiaTheme="minorHAnsi" w:hAnsiTheme="minorHAnsi" w:cstheme="minorHAnsi"/>
          <w:bCs/>
          <w:sz w:val="22"/>
          <w:szCs w:val="22"/>
          <w:u w:val="single"/>
          <w:lang w:eastAsia="en-US"/>
        </w:rPr>
      </w:pPr>
      <w:r w:rsidRPr="001B5BA6">
        <w:rPr>
          <w:rFonts w:asciiTheme="minorHAnsi" w:eastAsiaTheme="minorHAnsi" w:hAnsiTheme="minorHAnsi" w:cstheme="minorHAnsi"/>
          <w:bCs/>
          <w:sz w:val="22"/>
          <w:szCs w:val="22"/>
          <w:u w:val="single"/>
          <w:lang w:eastAsia="en-US"/>
        </w:rPr>
        <w:t>b) Cuando se produzca la suspensión de la ejecución del acto.</w:t>
      </w:r>
    </w:p>
    <w:p w:rsidR="00F15FCF" w:rsidRDefault="00F15FCF" w:rsidP="007C7F0B">
      <w:pPr>
        <w:pStyle w:val="parrafo"/>
        <w:spacing w:before="0" w:beforeAutospacing="0" w:after="0" w:afterAutospacing="0"/>
        <w:ind w:right="-1"/>
        <w:rPr>
          <w:rFonts w:asciiTheme="minorHAnsi" w:eastAsiaTheme="minorHAnsi" w:hAnsiTheme="minorHAnsi" w:cstheme="minorHAnsi"/>
          <w:color w:val="000000"/>
          <w:sz w:val="22"/>
          <w:szCs w:val="22"/>
          <w:lang w:eastAsia="en-US"/>
        </w:rPr>
      </w:pPr>
      <w:r w:rsidRPr="00B013C0">
        <w:rPr>
          <w:rFonts w:asciiTheme="minorHAnsi" w:eastAsiaTheme="minorHAnsi" w:hAnsiTheme="minorHAnsi" w:cstheme="minorHAnsi"/>
          <w:color w:val="000000"/>
          <w:sz w:val="22"/>
          <w:szCs w:val="22"/>
          <w:lang w:eastAsia="en-US"/>
        </w:rPr>
        <w:t>c) Cuando se trate de una resolución desestimatoria contra la que quepa algún recurso en vía</w:t>
      </w:r>
      <w:r w:rsidRPr="00B013C0">
        <w:rPr>
          <w:rFonts w:asciiTheme="minorHAnsi" w:eastAsiaTheme="minorHAnsi" w:hAnsiTheme="minorHAnsi" w:cstheme="minorHAnsi"/>
          <w:color w:val="000000"/>
          <w:sz w:val="22"/>
          <w:szCs w:val="22"/>
          <w:lang w:eastAsia="en-US"/>
        </w:rPr>
        <w:br/>
      </w:r>
      <w:r>
        <w:rPr>
          <w:rFonts w:asciiTheme="minorHAnsi" w:eastAsiaTheme="minorHAnsi" w:hAnsiTheme="minorHAnsi" w:cstheme="minorHAnsi"/>
          <w:color w:val="000000"/>
          <w:sz w:val="22"/>
          <w:szCs w:val="22"/>
          <w:lang w:eastAsia="en-US"/>
        </w:rPr>
        <w:t>a</w:t>
      </w:r>
      <w:r w:rsidRPr="00B013C0">
        <w:rPr>
          <w:rFonts w:asciiTheme="minorHAnsi" w:eastAsiaTheme="minorHAnsi" w:hAnsiTheme="minorHAnsi" w:cstheme="minorHAnsi"/>
          <w:color w:val="000000"/>
          <w:sz w:val="22"/>
          <w:szCs w:val="22"/>
          <w:lang w:eastAsia="en-US"/>
        </w:rPr>
        <w:t>dministrativa,</w:t>
      </w:r>
      <w:r>
        <w:rPr>
          <w:rFonts w:asciiTheme="minorHAnsi" w:eastAsiaTheme="minorHAnsi" w:hAnsiTheme="minorHAnsi" w:cstheme="minorHAnsi"/>
          <w:color w:val="000000"/>
          <w:sz w:val="22"/>
          <w:szCs w:val="22"/>
          <w:lang w:eastAsia="en-US"/>
        </w:rPr>
        <w:t xml:space="preserve"> </w:t>
      </w:r>
      <w:r w:rsidRPr="00B013C0">
        <w:rPr>
          <w:rFonts w:asciiTheme="minorHAnsi" w:eastAsiaTheme="minorHAnsi" w:hAnsiTheme="minorHAnsi" w:cstheme="minorHAnsi"/>
          <w:color w:val="000000"/>
          <w:sz w:val="22"/>
          <w:szCs w:val="22"/>
          <w:lang w:eastAsia="en-US"/>
        </w:rPr>
        <w:t>incluido</w:t>
      </w:r>
      <w:r>
        <w:rPr>
          <w:rFonts w:asciiTheme="minorHAnsi" w:eastAsiaTheme="minorHAnsi" w:hAnsiTheme="minorHAnsi" w:cstheme="minorHAnsi"/>
          <w:color w:val="000000"/>
          <w:sz w:val="22"/>
          <w:szCs w:val="22"/>
          <w:lang w:eastAsia="en-US"/>
        </w:rPr>
        <w:t xml:space="preserve"> </w:t>
      </w:r>
      <w:r w:rsidRPr="00B013C0">
        <w:rPr>
          <w:rFonts w:asciiTheme="minorHAnsi" w:eastAsiaTheme="minorHAnsi" w:hAnsiTheme="minorHAnsi" w:cstheme="minorHAnsi"/>
          <w:color w:val="000000"/>
          <w:sz w:val="22"/>
          <w:szCs w:val="22"/>
          <w:lang w:eastAsia="en-US"/>
        </w:rPr>
        <w:t>el</w:t>
      </w:r>
      <w:r>
        <w:rPr>
          <w:rFonts w:asciiTheme="minorHAnsi" w:eastAsiaTheme="minorHAnsi" w:hAnsiTheme="minorHAnsi" w:cstheme="minorHAnsi"/>
          <w:color w:val="000000"/>
          <w:sz w:val="22"/>
          <w:szCs w:val="22"/>
          <w:lang w:eastAsia="en-US"/>
        </w:rPr>
        <w:t xml:space="preserve"> </w:t>
      </w:r>
      <w:r w:rsidRPr="00B013C0">
        <w:rPr>
          <w:rFonts w:asciiTheme="minorHAnsi" w:eastAsiaTheme="minorHAnsi" w:hAnsiTheme="minorHAnsi" w:cstheme="minorHAnsi"/>
          <w:color w:val="000000"/>
          <w:sz w:val="22"/>
          <w:szCs w:val="22"/>
          <w:lang w:eastAsia="en-US"/>
        </w:rPr>
        <w:t>potestativo</w:t>
      </w:r>
      <w:r>
        <w:rPr>
          <w:rFonts w:asciiTheme="minorHAnsi" w:eastAsiaTheme="minorHAnsi" w:hAnsiTheme="minorHAnsi" w:cstheme="minorHAnsi"/>
          <w:color w:val="000000"/>
          <w:sz w:val="22"/>
          <w:szCs w:val="22"/>
          <w:lang w:eastAsia="en-US"/>
        </w:rPr>
        <w:t xml:space="preserve"> </w:t>
      </w:r>
      <w:r w:rsidRPr="00B013C0">
        <w:rPr>
          <w:rFonts w:asciiTheme="minorHAnsi" w:eastAsiaTheme="minorHAnsi" w:hAnsiTheme="minorHAnsi" w:cstheme="minorHAnsi"/>
          <w:color w:val="000000"/>
          <w:sz w:val="22"/>
          <w:szCs w:val="22"/>
          <w:lang w:eastAsia="en-US"/>
        </w:rPr>
        <w:t>de</w:t>
      </w:r>
      <w:r>
        <w:rPr>
          <w:rFonts w:asciiTheme="minorHAnsi" w:eastAsiaTheme="minorHAnsi" w:hAnsiTheme="minorHAnsi" w:cstheme="minorHAnsi"/>
          <w:color w:val="000000"/>
          <w:sz w:val="22"/>
          <w:szCs w:val="22"/>
          <w:lang w:eastAsia="en-US"/>
        </w:rPr>
        <w:t xml:space="preserve"> </w:t>
      </w:r>
      <w:r w:rsidRPr="00B013C0">
        <w:rPr>
          <w:rFonts w:asciiTheme="minorHAnsi" w:eastAsiaTheme="minorHAnsi" w:hAnsiTheme="minorHAnsi" w:cstheme="minorHAnsi"/>
          <w:color w:val="000000"/>
          <w:sz w:val="22"/>
          <w:szCs w:val="22"/>
          <w:lang w:eastAsia="en-US"/>
        </w:rPr>
        <w:t>reposición</w:t>
      </w:r>
    </w:p>
    <w:p w:rsidR="00F15FCF" w:rsidRPr="00B013C0" w:rsidRDefault="00F15FCF" w:rsidP="007C7F0B">
      <w:pPr>
        <w:pStyle w:val="parrafo"/>
        <w:spacing w:before="0" w:beforeAutospacing="0" w:after="0" w:afterAutospacing="0"/>
        <w:ind w:right="-1"/>
        <w:rPr>
          <w:rFonts w:asciiTheme="minorHAnsi" w:eastAsiaTheme="minorHAnsi" w:hAnsiTheme="minorHAnsi" w:cstheme="minorHAnsi"/>
          <w:color w:val="000000"/>
          <w:sz w:val="22"/>
          <w:szCs w:val="22"/>
          <w:lang w:eastAsia="en-US"/>
        </w:rPr>
      </w:pPr>
      <w:r w:rsidRPr="00B013C0">
        <w:rPr>
          <w:rFonts w:asciiTheme="minorHAnsi" w:eastAsiaTheme="minorHAnsi" w:hAnsiTheme="minorHAnsi" w:cstheme="minorHAnsi"/>
          <w:color w:val="000000"/>
          <w:sz w:val="22"/>
          <w:szCs w:val="22"/>
          <w:lang w:eastAsia="en-US"/>
        </w:rPr>
        <w:t>d) Solo cuando una disposición con rango de ley establezca lo contrario.</w:t>
      </w:r>
    </w:p>
    <w:p w:rsidR="00F15FCF" w:rsidRPr="00B013C0" w:rsidRDefault="00F15FCF" w:rsidP="007C7F0B">
      <w:pPr>
        <w:pStyle w:val="parrafo"/>
        <w:spacing w:before="0" w:beforeAutospacing="0" w:after="0" w:afterAutospacing="0"/>
        <w:ind w:right="-1" w:firstLine="360"/>
        <w:rPr>
          <w:rFonts w:asciiTheme="minorHAnsi" w:eastAsiaTheme="minorHAnsi" w:hAnsiTheme="minorHAnsi" w:cstheme="minorHAnsi"/>
          <w:color w:val="000000"/>
          <w:sz w:val="22"/>
          <w:szCs w:val="22"/>
          <w:lang w:eastAsia="en-US"/>
        </w:rPr>
      </w:pPr>
    </w:p>
    <w:p w:rsidR="00F15FCF" w:rsidRDefault="00F15FCF" w:rsidP="007C7F0B">
      <w:pPr>
        <w:pStyle w:val="parrafo"/>
        <w:spacing w:before="0" w:beforeAutospacing="0" w:after="0" w:afterAutospacing="0"/>
        <w:ind w:right="-1"/>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59.-</w:t>
      </w:r>
      <w:r w:rsidRPr="00B013C0">
        <w:rPr>
          <w:rFonts w:asciiTheme="minorHAnsi" w:eastAsiaTheme="minorHAnsi" w:hAnsiTheme="minorHAnsi" w:cstheme="minorHAnsi"/>
          <w:b/>
          <w:bCs/>
          <w:color w:val="000000"/>
          <w:sz w:val="22"/>
          <w:szCs w:val="22"/>
          <w:lang w:eastAsia="en-US"/>
        </w:rPr>
        <w:t>Conforme dispone el artículo 52 de la Ley 39/2015, de 1 de octubre, del Procedimiento</w:t>
      </w:r>
      <w:r w:rsidRPr="00B013C0">
        <w:rPr>
          <w:rFonts w:asciiTheme="minorHAnsi" w:eastAsiaTheme="minorHAnsi" w:hAnsiTheme="minorHAnsi" w:cstheme="minorHAnsi"/>
          <w:b/>
          <w:bCs/>
          <w:color w:val="000000"/>
          <w:sz w:val="22"/>
          <w:szCs w:val="22"/>
          <w:lang w:eastAsia="en-US"/>
        </w:rPr>
        <w:br/>
        <w:t>Administrativo Común de las Administraciones Públicas:</w:t>
      </w:r>
    </w:p>
    <w:p w:rsidR="00F15FCF" w:rsidRDefault="00F15FCF" w:rsidP="007C7F0B">
      <w:pPr>
        <w:pStyle w:val="parrafo"/>
        <w:spacing w:before="0" w:beforeAutospacing="0" w:after="0" w:afterAutospacing="0"/>
        <w:ind w:right="-1"/>
        <w:rPr>
          <w:rFonts w:asciiTheme="minorHAnsi" w:eastAsiaTheme="minorHAnsi" w:hAnsiTheme="minorHAnsi" w:cstheme="minorHAnsi"/>
          <w:color w:val="000000"/>
          <w:sz w:val="22"/>
          <w:szCs w:val="22"/>
          <w:lang w:eastAsia="en-US"/>
        </w:rPr>
      </w:pPr>
      <w:r w:rsidRPr="00B013C0">
        <w:rPr>
          <w:rFonts w:asciiTheme="minorHAnsi" w:eastAsiaTheme="minorHAnsi" w:hAnsiTheme="minorHAnsi" w:cstheme="minorHAnsi"/>
          <w:b/>
          <w:bCs/>
          <w:color w:val="000000"/>
          <w:sz w:val="22"/>
          <w:szCs w:val="22"/>
          <w:lang w:eastAsia="en-US"/>
        </w:rPr>
        <w:lastRenderedPageBreak/>
        <w:br/>
      </w:r>
      <w:r w:rsidRPr="00B013C0">
        <w:rPr>
          <w:rFonts w:asciiTheme="minorHAnsi" w:eastAsiaTheme="minorHAnsi" w:hAnsiTheme="minorHAnsi" w:cstheme="minorHAnsi"/>
          <w:color w:val="000000"/>
          <w:sz w:val="22"/>
          <w:szCs w:val="22"/>
          <w:lang w:eastAsia="en-US"/>
        </w:rPr>
        <w:t>a) La Administración podrá convalidar los actos nulos, subsanando los vicios de que adolezcan.</w:t>
      </w:r>
    </w:p>
    <w:p w:rsidR="00F15FCF" w:rsidRDefault="00F15FCF" w:rsidP="007C7F0B">
      <w:pPr>
        <w:pStyle w:val="parrafo"/>
        <w:spacing w:before="0" w:beforeAutospacing="0" w:after="0" w:afterAutospacing="0"/>
        <w:ind w:right="-1"/>
        <w:rPr>
          <w:rFonts w:asciiTheme="minorHAnsi" w:eastAsiaTheme="minorHAnsi" w:hAnsiTheme="minorHAnsi" w:cstheme="minorHAnsi"/>
          <w:color w:val="000000"/>
          <w:sz w:val="22"/>
          <w:szCs w:val="22"/>
          <w:lang w:eastAsia="en-US"/>
        </w:rPr>
      </w:pPr>
      <w:r w:rsidRPr="00B013C0">
        <w:rPr>
          <w:rFonts w:asciiTheme="minorHAnsi" w:eastAsiaTheme="minorHAnsi" w:hAnsiTheme="minorHAnsi" w:cstheme="minorHAnsi"/>
          <w:color w:val="000000"/>
          <w:sz w:val="22"/>
          <w:szCs w:val="22"/>
          <w:lang w:eastAsia="en-US"/>
        </w:rPr>
        <w:t>b) No cabe la convalidación si el vicio consistiera en incompetencia no determinante de nulidad.</w:t>
      </w:r>
    </w:p>
    <w:p w:rsidR="00F15FCF" w:rsidRDefault="00F15FCF" w:rsidP="007C7F0B">
      <w:pPr>
        <w:pStyle w:val="parrafo"/>
        <w:spacing w:before="0" w:beforeAutospacing="0" w:after="0" w:afterAutospacing="0"/>
        <w:ind w:right="-1"/>
        <w:rPr>
          <w:rFonts w:asciiTheme="minorHAnsi" w:eastAsiaTheme="minorHAnsi" w:hAnsiTheme="minorHAnsi" w:cstheme="minorHAnsi"/>
          <w:color w:val="000000"/>
          <w:sz w:val="22"/>
          <w:szCs w:val="22"/>
          <w:lang w:eastAsia="en-US"/>
        </w:rPr>
      </w:pPr>
      <w:r w:rsidRPr="00B013C0">
        <w:rPr>
          <w:rFonts w:asciiTheme="minorHAnsi" w:eastAsiaTheme="minorHAnsi" w:hAnsiTheme="minorHAnsi" w:cstheme="minorHAnsi"/>
          <w:color w:val="000000"/>
          <w:sz w:val="22"/>
          <w:szCs w:val="22"/>
          <w:lang w:eastAsia="en-US"/>
        </w:rPr>
        <w:t>c) La convalidación no está permitida en el derecho Administrativo español.</w:t>
      </w:r>
    </w:p>
    <w:p w:rsidR="00F15FCF" w:rsidRPr="001B5BA6" w:rsidRDefault="00F15FCF" w:rsidP="007C7F0B">
      <w:pPr>
        <w:pStyle w:val="parrafo"/>
        <w:spacing w:before="0" w:beforeAutospacing="0" w:after="0" w:afterAutospacing="0"/>
        <w:ind w:right="-1"/>
        <w:rPr>
          <w:rFonts w:asciiTheme="minorHAnsi" w:eastAsiaTheme="minorHAnsi" w:hAnsiTheme="minorHAnsi" w:cstheme="minorHAnsi"/>
          <w:bCs/>
          <w:sz w:val="22"/>
          <w:szCs w:val="22"/>
          <w:u w:val="single"/>
          <w:lang w:eastAsia="en-US"/>
        </w:rPr>
      </w:pPr>
      <w:r w:rsidRPr="001B5BA6">
        <w:rPr>
          <w:rFonts w:asciiTheme="minorHAnsi" w:eastAsiaTheme="minorHAnsi" w:hAnsiTheme="minorHAnsi" w:cstheme="minorHAnsi"/>
          <w:sz w:val="22"/>
          <w:szCs w:val="22"/>
          <w:u w:val="single"/>
          <w:lang w:eastAsia="en-US"/>
        </w:rPr>
        <w:t>d</w:t>
      </w:r>
      <w:r w:rsidRPr="001B5BA6">
        <w:rPr>
          <w:rFonts w:asciiTheme="minorHAnsi" w:eastAsiaTheme="minorHAnsi" w:hAnsiTheme="minorHAnsi" w:cstheme="minorHAnsi"/>
          <w:bCs/>
          <w:sz w:val="22"/>
          <w:szCs w:val="22"/>
          <w:u w:val="single"/>
          <w:lang w:eastAsia="en-US"/>
        </w:rPr>
        <w:t>) La Administración podrá convalidar los actos anulables, subsanando los vicios de que adolezcan.</w:t>
      </w:r>
    </w:p>
    <w:p w:rsidR="00F15FCF" w:rsidRPr="001B5BA6" w:rsidRDefault="00F15FCF" w:rsidP="007C7F0B">
      <w:pPr>
        <w:pStyle w:val="parrafo"/>
        <w:spacing w:before="0" w:beforeAutospacing="0" w:after="0" w:afterAutospacing="0"/>
        <w:ind w:right="-1" w:firstLine="360"/>
        <w:rPr>
          <w:rFonts w:asciiTheme="minorHAnsi" w:eastAsiaTheme="minorHAnsi" w:hAnsiTheme="minorHAnsi" w:cstheme="minorHAnsi"/>
          <w:b/>
          <w:bCs/>
          <w:sz w:val="22"/>
          <w:szCs w:val="22"/>
          <w:lang w:eastAsia="en-US"/>
        </w:rPr>
      </w:pPr>
    </w:p>
    <w:p w:rsidR="00F15FCF" w:rsidRDefault="00F15FCF" w:rsidP="007C7F0B">
      <w:pPr>
        <w:pStyle w:val="parrafo"/>
        <w:spacing w:before="0" w:beforeAutospacing="0" w:after="0" w:afterAutospacing="0"/>
        <w:ind w:right="-1"/>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60.-</w:t>
      </w:r>
      <w:r w:rsidRPr="00B013C0">
        <w:rPr>
          <w:rFonts w:asciiTheme="minorHAnsi" w:eastAsiaTheme="minorHAnsi" w:hAnsiTheme="minorHAnsi" w:cstheme="minorHAnsi"/>
          <w:b/>
          <w:bCs/>
          <w:color w:val="000000"/>
          <w:sz w:val="22"/>
          <w:szCs w:val="22"/>
          <w:lang w:eastAsia="en-US"/>
        </w:rPr>
        <w:t>Según la Ley 39/2015, de 1 de octubre, de Procedimiento Administrativo Común de las</w:t>
      </w:r>
      <w:r w:rsidRPr="00B013C0">
        <w:rPr>
          <w:rFonts w:asciiTheme="minorHAnsi" w:eastAsiaTheme="minorHAnsi" w:hAnsiTheme="minorHAnsi" w:cstheme="minorHAnsi"/>
          <w:b/>
          <w:bCs/>
          <w:color w:val="000000"/>
          <w:sz w:val="22"/>
          <w:szCs w:val="22"/>
          <w:lang w:eastAsia="en-US"/>
        </w:rPr>
        <w:br/>
        <w:t>Administraciones Públicas, si un obligado a relacionarse electrónicamente con las Administraciones Públicas presenta su solicitud presencialmente, se considerará como fecha de</w:t>
      </w:r>
      <w:r>
        <w:rPr>
          <w:rFonts w:asciiTheme="minorHAnsi" w:eastAsiaTheme="minorHAnsi" w:hAnsiTheme="minorHAnsi" w:cstheme="minorHAnsi"/>
          <w:b/>
          <w:bCs/>
          <w:color w:val="000000"/>
          <w:sz w:val="22"/>
          <w:szCs w:val="22"/>
          <w:lang w:eastAsia="en-US"/>
        </w:rPr>
        <w:t xml:space="preserve"> presentación</w:t>
      </w:r>
    </w:p>
    <w:p w:rsidR="00F15FCF" w:rsidRDefault="00F15FCF" w:rsidP="007C7F0B">
      <w:pPr>
        <w:pStyle w:val="parrafo"/>
        <w:spacing w:before="0" w:beforeAutospacing="0" w:after="0" w:afterAutospacing="0"/>
        <w:ind w:right="-1" w:firstLine="360"/>
        <w:rPr>
          <w:rFonts w:asciiTheme="minorHAnsi" w:eastAsiaTheme="minorHAnsi" w:hAnsiTheme="minorHAnsi" w:cstheme="minorHAnsi"/>
          <w:color w:val="000000"/>
          <w:sz w:val="22"/>
          <w:szCs w:val="22"/>
          <w:lang w:eastAsia="en-US"/>
        </w:rPr>
      </w:pPr>
      <w:r w:rsidRPr="00B013C0">
        <w:rPr>
          <w:rFonts w:asciiTheme="minorHAnsi" w:eastAsiaTheme="minorHAnsi" w:hAnsiTheme="minorHAnsi" w:cstheme="minorHAnsi"/>
          <w:b/>
          <w:bCs/>
          <w:color w:val="000000"/>
          <w:sz w:val="22"/>
          <w:szCs w:val="22"/>
          <w:lang w:eastAsia="en-US"/>
        </w:rPr>
        <w:br/>
      </w:r>
      <w:r w:rsidRPr="00B013C0">
        <w:rPr>
          <w:rFonts w:asciiTheme="minorHAnsi" w:eastAsiaTheme="minorHAnsi" w:hAnsiTheme="minorHAnsi" w:cstheme="minorHAnsi"/>
          <w:color w:val="000000"/>
          <w:sz w:val="22"/>
          <w:szCs w:val="22"/>
          <w:lang w:eastAsia="en-US"/>
        </w:rPr>
        <w:t>a)</w:t>
      </w:r>
      <w:r>
        <w:rPr>
          <w:rFonts w:asciiTheme="minorHAnsi" w:eastAsiaTheme="minorHAnsi" w:hAnsiTheme="minorHAnsi" w:cstheme="minorHAnsi"/>
          <w:color w:val="000000"/>
          <w:sz w:val="22"/>
          <w:szCs w:val="22"/>
          <w:lang w:eastAsia="en-US"/>
        </w:rPr>
        <w:t xml:space="preserve"> </w:t>
      </w:r>
      <w:r w:rsidRPr="00B013C0">
        <w:rPr>
          <w:rFonts w:asciiTheme="minorHAnsi" w:eastAsiaTheme="minorHAnsi" w:hAnsiTheme="minorHAnsi" w:cstheme="minorHAnsi"/>
          <w:color w:val="000000"/>
          <w:sz w:val="22"/>
          <w:szCs w:val="22"/>
          <w:lang w:eastAsia="en-US"/>
        </w:rPr>
        <w:t>La del día en que realice el trámite de presencial.</w:t>
      </w:r>
    </w:p>
    <w:p w:rsidR="00F15FCF" w:rsidRDefault="00F15FCF" w:rsidP="007C7F0B">
      <w:pPr>
        <w:pStyle w:val="parrafo"/>
        <w:spacing w:before="0" w:beforeAutospacing="0" w:after="0" w:afterAutospacing="0"/>
        <w:ind w:right="-1"/>
        <w:rPr>
          <w:rFonts w:asciiTheme="minorHAnsi" w:eastAsiaTheme="minorHAnsi" w:hAnsiTheme="minorHAnsi" w:cstheme="minorHAnsi"/>
          <w:color w:val="000000"/>
          <w:sz w:val="22"/>
          <w:szCs w:val="22"/>
          <w:lang w:eastAsia="en-US"/>
        </w:rPr>
      </w:pPr>
      <w:r w:rsidRPr="00B013C0">
        <w:rPr>
          <w:rFonts w:asciiTheme="minorHAnsi" w:eastAsiaTheme="minorHAnsi" w:hAnsiTheme="minorHAnsi" w:cstheme="minorHAnsi"/>
          <w:color w:val="000000"/>
          <w:sz w:val="22"/>
          <w:szCs w:val="22"/>
          <w:lang w:eastAsia="en-US"/>
        </w:rPr>
        <w:t>b) No se admitirá y se le devolverán sin más trámites.</w:t>
      </w:r>
    </w:p>
    <w:p w:rsidR="00F15FCF" w:rsidRPr="001B5BA6" w:rsidRDefault="00F15FCF" w:rsidP="007C7F0B">
      <w:pPr>
        <w:pStyle w:val="parrafo"/>
        <w:spacing w:before="0" w:beforeAutospacing="0" w:after="0" w:afterAutospacing="0"/>
        <w:ind w:right="-1"/>
        <w:rPr>
          <w:rFonts w:asciiTheme="minorHAnsi" w:eastAsiaTheme="minorHAnsi" w:hAnsiTheme="minorHAnsi" w:cstheme="minorHAnsi"/>
          <w:bCs/>
          <w:sz w:val="22"/>
          <w:szCs w:val="22"/>
          <w:u w:val="single"/>
          <w:lang w:eastAsia="en-US"/>
        </w:rPr>
      </w:pPr>
      <w:r w:rsidRPr="001B5BA6">
        <w:rPr>
          <w:rFonts w:asciiTheme="minorHAnsi" w:eastAsiaTheme="minorHAnsi" w:hAnsiTheme="minorHAnsi" w:cstheme="minorHAnsi"/>
          <w:bCs/>
          <w:sz w:val="22"/>
          <w:szCs w:val="22"/>
          <w:u w:val="single"/>
          <w:lang w:eastAsia="en-US"/>
        </w:rPr>
        <w:t>c) Se le requerirá para que la subsane a través de su presentación electrónica y se considerará como fecha de presentación de la solicitud aquella en que haya sido realizada la subsanación.</w:t>
      </w:r>
    </w:p>
    <w:p w:rsidR="00F15FCF" w:rsidRDefault="00F15FCF" w:rsidP="007C7F0B">
      <w:pPr>
        <w:pStyle w:val="parrafo"/>
        <w:spacing w:before="0" w:beforeAutospacing="0" w:after="0" w:afterAutospacing="0"/>
        <w:ind w:right="-1"/>
        <w:rPr>
          <w:rFonts w:asciiTheme="minorHAnsi" w:eastAsiaTheme="minorHAnsi" w:hAnsiTheme="minorHAnsi" w:cstheme="minorHAnsi"/>
          <w:color w:val="000000"/>
          <w:sz w:val="22"/>
          <w:szCs w:val="22"/>
          <w:lang w:eastAsia="en-US"/>
        </w:rPr>
      </w:pPr>
      <w:r w:rsidRPr="002335DB">
        <w:rPr>
          <w:rFonts w:asciiTheme="minorHAnsi" w:eastAsiaTheme="minorHAnsi" w:hAnsiTheme="minorHAnsi" w:cstheme="minorHAnsi"/>
          <w:color w:val="000000"/>
          <w:sz w:val="22"/>
          <w:szCs w:val="22"/>
          <w:lang w:eastAsia="en-US"/>
        </w:rPr>
        <w:t>d)</w:t>
      </w:r>
      <w:r>
        <w:rPr>
          <w:rFonts w:asciiTheme="minorHAnsi" w:eastAsiaTheme="minorHAnsi" w:hAnsiTheme="minorHAnsi" w:cstheme="minorHAnsi"/>
          <w:color w:val="000000"/>
          <w:sz w:val="22"/>
          <w:szCs w:val="22"/>
          <w:lang w:eastAsia="en-US"/>
        </w:rPr>
        <w:t xml:space="preserve"> </w:t>
      </w:r>
      <w:r w:rsidRPr="00B013C0">
        <w:rPr>
          <w:rFonts w:asciiTheme="minorHAnsi" w:eastAsiaTheme="minorHAnsi" w:hAnsiTheme="minorHAnsi" w:cstheme="minorHAnsi"/>
          <w:color w:val="000000"/>
          <w:sz w:val="22"/>
          <w:szCs w:val="22"/>
          <w:lang w:eastAsia="en-US"/>
        </w:rPr>
        <w:t>Se le requerirá para que la subsane y se considerará como fecha de presentación el día que realizó</w:t>
      </w:r>
      <w:r>
        <w:rPr>
          <w:rFonts w:asciiTheme="minorHAnsi" w:eastAsiaTheme="minorHAnsi" w:hAnsiTheme="minorHAnsi" w:cstheme="minorHAnsi"/>
          <w:color w:val="000000"/>
          <w:sz w:val="22"/>
          <w:szCs w:val="22"/>
          <w:lang w:eastAsia="en-US"/>
        </w:rPr>
        <w:t xml:space="preserve"> </w:t>
      </w:r>
      <w:r w:rsidRPr="00B013C0">
        <w:rPr>
          <w:rFonts w:asciiTheme="minorHAnsi" w:eastAsiaTheme="minorHAnsi" w:hAnsiTheme="minorHAnsi" w:cstheme="minorHAnsi"/>
          <w:color w:val="000000"/>
          <w:sz w:val="22"/>
          <w:szCs w:val="22"/>
          <w:lang w:eastAsia="en-US"/>
        </w:rPr>
        <w:t>el</w:t>
      </w:r>
      <w:r>
        <w:rPr>
          <w:rFonts w:asciiTheme="minorHAnsi" w:eastAsiaTheme="minorHAnsi" w:hAnsiTheme="minorHAnsi" w:cstheme="minorHAnsi"/>
          <w:color w:val="000000"/>
          <w:sz w:val="22"/>
          <w:szCs w:val="22"/>
          <w:lang w:eastAsia="en-US"/>
        </w:rPr>
        <w:t xml:space="preserve"> </w:t>
      </w:r>
      <w:r w:rsidRPr="00B013C0">
        <w:rPr>
          <w:rFonts w:asciiTheme="minorHAnsi" w:eastAsiaTheme="minorHAnsi" w:hAnsiTheme="minorHAnsi" w:cstheme="minorHAnsi"/>
          <w:color w:val="000000"/>
          <w:sz w:val="22"/>
          <w:szCs w:val="22"/>
          <w:lang w:eastAsia="en-US"/>
        </w:rPr>
        <w:t>trámite presencial</w:t>
      </w:r>
    </w:p>
    <w:p w:rsidR="00F15FCF" w:rsidRDefault="00F15FCF" w:rsidP="007C7F0B">
      <w:pPr>
        <w:spacing w:after="0" w:line="240" w:lineRule="auto"/>
        <w:ind w:right="-1"/>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61. El procedimiento administrativo puede terminar:</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Mediante la ejecución forzosa por la Administración.</w:t>
      </w:r>
    </w:p>
    <w:p w:rsidR="00F15FCF" w:rsidRDefault="00F15FCF" w:rsidP="007C7F0B">
      <w:pPr>
        <w:pStyle w:val="PrrafoManual"/>
        <w:spacing w:line="240" w:lineRule="auto"/>
        <w:ind w:right="-1"/>
        <w:jc w:val="left"/>
      </w:pPr>
      <w:r>
        <w:rPr>
          <w:rFonts w:ascii="Calibri" w:hAnsi="Calibri" w:cs="Calibri"/>
          <w:sz w:val="22"/>
          <w:szCs w:val="22"/>
        </w:rPr>
        <w:t>b) Por el desistimiento del interesado en su solicitud pero no por renuncia a sus derechos pues está prohibido por el ordenamiento jurídico.</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c) Por la declaración de caducidad.</w:t>
      </w:r>
    </w:p>
    <w:p w:rsidR="00F15FCF" w:rsidRDefault="00F15FCF" w:rsidP="007C7F0B">
      <w:pPr>
        <w:pStyle w:val="PrrafoManual"/>
        <w:spacing w:line="240" w:lineRule="auto"/>
        <w:ind w:right="-1"/>
        <w:jc w:val="left"/>
      </w:pPr>
      <w:r>
        <w:rPr>
          <w:rFonts w:ascii="Calibri" w:hAnsi="Calibri" w:cs="Calibri"/>
          <w:sz w:val="22"/>
          <w:szCs w:val="22"/>
        </w:rPr>
        <w:t>d) Todas las respuestas anteriores son correctas.</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62. En el ámbito del procedimiento administrativo, ¿en qué se diferencian el desistimiento y la renuncia?</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En que el desistimiento produce la terminación del procedimiento administrativo y la renuncia no.</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b) El desistimiento se refiere a la petición, de modo que la pretensión siempre puede ser ejercitada en otro procedimiento siempre que haya plazo para ello; mientras que la renuncia se refiere al derecho mismo, por lo que la pretensión no puede volver a ser ejercitada.</w:t>
      </w:r>
    </w:p>
    <w:p w:rsidR="00F15FCF" w:rsidRDefault="00F15FCF" w:rsidP="007C7F0B">
      <w:pPr>
        <w:pStyle w:val="PrrafoManual"/>
        <w:spacing w:line="240" w:lineRule="auto"/>
        <w:ind w:right="-1"/>
        <w:jc w:val="left"/>
      </w:pPr>
      <w:r>
        <w:rPr>
          <w:rFonts w:ascii="Calibri" w:hAnsi="Calibri" w:cs="Calibri"/>
          <w:sz w:val="22"/>
          <w:szCs w:val="22"/>
        </w:rPr>
        <w:t>c) El desistimiento se refiere al derecho mismo, de modo que la pretensión no puede volver a ser ejercitada; mientras que la renuncia se refiere a la petición, por lo que la pretensión siempre puede ser ejercitada en otro procedimiento siempre que haya plazo para ello.</w:t>
      </w:r>
    </w:p>
    <w:p w:rsidR="00F15FCF" w:rsidRDefault="00F15FCF" w:rsidP="007C7F0B">
      <w:pPr>
        <w:pStyle w:val="PrrafoManual"/>
        <w:spacing w:line="240" w:lineRule="auto"/>
        <w:ind w:right="-1"/>
        <w:jc w:val="left"/>
      </w:pPr>
      <w:r>
        <w:rPr>
          <w:rFonts w:ascii="Calibri" w:hAnsi="Calibri" w:cs="Calibri"/>
          <w:sz w:val="22"/>
          <w:szCs w:val="22"/>
        </w:rPr>
        <w:t>d) En nada, son términos sinónimos.</w:t>
      </w:r>
    </w:p>
    <w:p w:rsidR="00F15FCF" w:rsidRDefault="00F15FCF" w:rsidP="007C7F0B">
      <w:pPr>
        <w:pStyle w:val="PrrafoManual"/>
        <w:spacing w:line="240" w:lineRule="auto"/>
        <w:ind w:right="-1"/>
        <w:jc w:val="left"/>
        <w:rPr>
          <w:rFonts w:ascii="Calibri" w:hAnsi="Calibri" w:cs="Calibri"/>
          <w:b/>
          <w:bCs/>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63. La resolución que ponga fin al procedimiento:</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Será motivada, en todo caso.</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b) Se dictará electrónicamente, sin perjuicio de la forma y lugar señalados por el interesado para la práctica de las notificaciones.</w:t>
      </w:r>
    </w:p>
    <w:p w:rsidR="00F15FCF" w:rsidRDefault="00F15FCF" w:rsidP="007C7F0B">
      <w:pPr>
        <w:pStyle w:val="PrrafoManual"/>
        <w:spacing w:line="240" w:lineRule="auto"/>
        <w:ind w:right="-1"/>
        <w:jc w:val="left"/>
      </w:pPr>
      <w:r>
        <w:rPr>
          <w:rFonts w:ascii="Calibri" w:hAnsi="Calibri" w:cs="Calibri"/>
          <w:sz w:val="22"/>
          <w:szCs w:val="22"/>
        </w:rPr>
        <w:t>c) Podrá agravar la situación inicial del interesado, en determinados casos.</w:t>
      </w:r>
    </w:p>
    <w:p w:rsidR="00F15FCF" w:rsidRDefault="00F15FCF" w:rsidP="007C7F0B">
      <w:pPr>
        <w:pStyle w:val="PrrafoManual"/>
        <w:spacing w:line="240" w:lineRule="auto"/>
        <w:ind w:right="-1"/>
        <w:jc w:val="left"/>
      </w:pPr>
      <w:r>
        <w:rPr>
          <w:rFonts w:ascii="Calibri" w:hAnsi="Calibri" w:cs="Calibri"/>
          <w:sz w:val="22"/>
          <w:szCs w:val="22"/>
        </w:rPr>
        <w:t>d) Todas las respuestas anteriores son correctas.</w:t>
      </w:r>
    </w:p>
    <w:p w:rsidR="00F15FCF" w:rsidRDefault="00F15FCF" w:rsidP="007C7F0B">
      <w:pPr>
        <w:pStyle w:val="PrrafoManual"/>
        <w:spacing w:line="240" w:lineRule="auto"/>
        <w:ind w:right="-1"/>
        <w:jc w:val="left"/>
        <w:rPr>
          <w:rFonts w:ascii="Calibri" w:hAnsi="Calibri" w:cs="Calibri"/>
          <w:b/>
          <w:bCs/>
          <w:sz w:val="22"/>
          <w:szCs w:val="22"/>
        </w:rPr>
      </w:pPr>
    </w:p>
    <w:p w:rsidR="00F15FCF" w:rsidRDefault="00F15FCF" w:rsidP="007C7F0B">
      <w:pPr>
        <w:pStyle w:val="PrrafoManual"/>
        <w:spacing w:line="240" w:lineRule="auto"/>
        <w:ind w:right="-1"/>
        <w:jc w:val="left"/>
      </w:pPr>
      <w:r>
        <w:rPr>
          <w:rFonts w:ascii="Calibri" w:hAnsi="Calibri" w:cs="Calibri"/>
          <w:b/>
          <w:bCs/>
          <w:sz w:val="22"/>
          <w:szCs w:val="22"/>
        </w:rPr>
        <w:t>64. El plazo máximo para notificar la resolución expresa del procedimiento:</w:t>
      </w:r>
    </w:p>
    <w:p w:rsidR="001B5BA6" w:rsidRDefault="001B5BA6" w:rsidP="007C7F0B">
      <w:pPr>
        <w:pStyle w:val="PrrafoManual"/>
        <w:spacing w:line="240" w:lineRule="auto"/>
        <w:ind w:right="-1"/>
        <w:jc w:val="left"/>
        <w:rPr>
          <w:rFonts w:ascii="Calibri" w:hAnsi="Calibri" w:cs="Calibri"/>
          <w:color w:val="2A6099"/>
          <w:sz w:val="22"/>
          <w:szCs w:val="22"/>
          <w:u w:val="single"/>
        </w:rPr>
      </w:pP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lastRenderedPageBreak/>
        <w:t>a) No podrá exceder de seis meses salvo que una norma con rango de Ley establezca uno mayor o así venga previsto en la normativa comunitaria europea.</w:t>
      </w:r>
    </w:p>
    <w:p w:rsidR="00F15FCF" w:rsidRDefault="00F15FCF" w:rsidP="007C7F0B">
      <w:pPr>
        <w:pStyle w:val="PrrafoManual"/>
        <w:spacing w:line="240" w:lineRule="auto"/>
        <w:ind w:right="-1"/>
        <w:jc w:val="left"/>
      </w:pPr>
      <w:r>
        <w:rPr>
          <w:rFonts w:ascii="Calibri" w:hAnsi="Calibri" w:cs="Calibri"/>
          <w:sz w:val="22"/>
          <w:szCs w:val="22"/>
        </w:rPr>
        <w:t>b) Será el fijado por la norma reguladora del procedimiento correspondiente, que no podrá exceder de tres meses.</w:t>
      </w:r>
    </w:p>
    <w:p w:rsidR="00F15FCF" w:rsidRDefault="00F15FCF" w:rsidP="007C7F0B">
      <w:pPr>
        <w:pStyle w:val="PrrafoManual"/>
        <w:spacing w:line="240" w:lineRule="auto"/>
        <w:ind w:right="-1"/>
        <w:jc w:val="left"/>
      </w:pPr>
      <w:r>
        <w:rPr>
          <w:rFonts w:ascii="Calibri" w:hAnsi="Calibri" w:cs="Calibri"/>
          <w:sz w:val="22"/>
          <w:szCs w:val="22"/>
        </w:rPr>
        <w:t>c) Podrá ampliarse de forma motivada, aunque podrá impugnarse dicho acuerdo mediante recurso de reposición.</w:t>
      </w:r>
    </w:p>
    <w:p w:rsidR="00F15FCF" w:rsidRDefault="00AD051A" w:rsidP="007C7F0B">
      <w:pPr>
        <w:pStyle w:val="PrrafoManual"/>
        <w:spacing w:line="240" w:lineRule="auto"/>
        <w:ind w:right="-1"/>
        <w:jc w:val="left"/>
      </w:pPr>
      <w:r>
        <w:rPr>
          <w:rFonts w:ascii="Calibri" w:hAnsi="Calibri" w:cs="Calibri"/>
          <w:sz w:val="22"/>
          <w:szCs w:val="22"/>
        </w:rPr>
        <w:t>d) Podrá suspenderse,</w:t>
      </w:r>
      <w:r w:rsidR="00F15FCF">
        <w:rPr>
          <w:rFonts w:ascii="Calibri" w:hAnsi="Calibri" w:cs="Calibri"/>
          <w:sz w:val="22"/>
          <w:szCs w:val="22"/>
        </w:rPr>
        <w:t xml:space="preserve"> pero en ningún caso será susceptible de ampliación.</w:t>
      </w:r>
    </w:p>
    <w:p w:rsidR="00F15FCF" w:rsidRDefault="00F15FCF" w:rsidP="007C7F0B">
      <w:pPr>
        <w:pStyle w:val="PrrafoManual"/>
        <w:spacing w:line="240" w:lineRule="auto"/>
        <w:ind w:right="-1"/>
        <w:jc w:val="left"/>
        <w:rPr>
          <w:rFonts w:ascii="Calibri" w:hAnsi="Calibri" w:cs="Calibri"/>
          <w:b/>
          <w:bCs/>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65. Los actos administrativos producidos por silencio administrativo podrán acreditarse:</w:t>
      </w:r>
    </w:p>
    <w:p w:rsidR="001B5BA6" w:rsidRDefault="001B5BA6" w:rsidP="007C7F0B">
      <w:pPr>
        <w:pStyle w:val="PrrafoManual"/>
        <w:spacing w:line="240" w:lineRule="auto"/>
        <w:ind w:right="-1"/>
        <w:jc w:val="left"/>
      </w:pP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a) Por cualquier medio de prueba admitido en Derecho, incluido el certificado acreditativo del silencio producido, que debe expedirse de oficio.</w:t>
      </w:r>
    </w:p>
    <w:p w:rsidR="00F15FCF" w:rsidRDefault="00F15FCF" w:rsidP="007C7F0B">
      <w:pPr>
        <w:pStyle w:val="PrrafoManual"/>
        <w:spacing w:line="240" w:lineRule="auto"/>
        <w:ind w:right="-1"/>
        <w:jc w:val="left"/>
      </w:pPr>
      <w:r>
        <w:rPr>
          <w:rFonts w:ascii="Calibri" w:hAnsi="Calibri" w:cs="Calibri"/>
          <w:sz w:val="22"/>
          <w:szCs w:val="22"/>
        </w:rPr>
        <w:t>b) Sólo a través de certificado expedido por el órgano competente para resolver, a solicitud del interesado.</w:t>
      </w:r>
    </w:p>
    <w:p w:rsidR="00F15FCF" w:rsidRDefault="00F15FCF" w:rsidP="007C7F0B">
      <w:pPr>
        <w:pStyle w:val="PrrafoManual"/>
        <w:spacing w:line="240" w:lineRule="auto"/>
        <w:ind w:right="-1"/>
        <w:jc w:val="left"/>
      </w:pPr>
      <w:r>
        <w:rPr>
          <w:rFonts w:ascii="Calibri" w:hAnsi="Calibri" w:cs="Calibri"/>
          <w:sz w:val="22"/>
          <w:szCs w:val="22"/>
        </w:rPr>
        <w:t>c) A través de certificado expedido de oficio por el órgano competente para resolver en un plazo de 10 días desde que expire el plazo máximo para resolver el procedimiento.</w:t>
      </w:r>
    </w:p>
    <w:p w:rsidR="00F15FCF" w:rsidRDefault="00F15FCF" w:rsidP="007C7F0B">
      <w:pPr>
        <w:pStyle w:val="PrrafoManual"/>
        <w:spacing w:line="240" w:lineRule="auto"/>
        <w:ind w:right="-1"/>
        <w:jc w:val="left"/>
      </w:pPr>
      <w:r>
        <w:rPr>
          <w:rFonts w:ascii="Calibri" w:hAnsi="Calibri" w:cs="Calibri"/>
          <w:sz w:val="22"/>
          <w:szCs w:val="22"/>
        </w:rPr>
        <w:t>d) Por cualquier medio de prueba admitido en Derecho, incluido el certificado acreditativo del silencio producido, que se expedirá previa solicitud del interesado.</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66. Para interponer un recurso administrativo:</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Basta con tener capacidad de obrar.</w:t>
      </w:r>
    </w:p>
    <w:p w:rsidR="00F15FCF" w:rsidRDefault="00F15FCF" w:rsidP="007C7F0B">
      <w:pPr>
        <w:pStyle w:val="PrrafoManual"/>
        <w:spacing w:line="240" w:lineRule="auto"/>
        <w:ind w:right="-1"/>
        <w:jc w:val="left"/>
      </w:pPr>
      <w:r>
        <w:rPr>
          <w:rFonts w:ascii="Calibri" w:hAnsi="Calibri" w:cs="Calibri"/>
          <w:sz w:val="22"/>
          <w:szCs w:val="22"/>
        </w:rPr>
        <w:t>b) Basta con tener capacidad jurídica y de obrar.</w:t>
      </w:r>
    </w:p>
    <w:p w:rsidR="00F15FCF" w:rsidRDefault="00F15FCF" w:rsidP="007C7F0B">
      <w:pPr>
        <w:pStyle w:val="PrrafoManual"/>
        <w:spacing w:line="240" w:lineRule="auto"/>
        <w:ind w:right="-1"/>
        <w:jc w:val="left"/>
      </w:pPr>
      <w:r>
        <w:rPr>
          <w:rFonts w:ascii="Calibri" w:hAnsi="Calibri" w:cs="Calibri"/>
          <w:sz w:val="22"/>
          <w:szCs w:val="22"/>
        </w:rPr>
        <w:t>c) Se requiere, en todo caso, ser titular de un derecho subjetivo vulnerado por el acto administrativo que se recurre.</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 xml:space="preserve">d) Se requiere </w:t>
      </w:r>
      <w:proofErr w:type="spellStart"/>
      <w:r w:rsidRPr="001B5BA6">
        <w:rPr>
          <w:rFonts w:ascii="Calibri" w:hAnsi="Calibri" w:cs="Calibri"/>
          <w:sz w:val="22"/>
          <w:szCs w:val="22"/>
          <w:u w:val="single"/>
        </w:rPr>
        <w:t>esta</w:t>
      </w:r>
      <w:proofErr w:type="spellEnd"/>
      <w:r w:rsidRPr="001B5BA6">
        <w:rPr>
          <w:rFonts w:ascii="Calibri" w:hAnsi="Calibri" w:cs="Calibri"/>
          <w:sz w:val="22"/>
          <w:szCs w:val="22"/>
          <w:u w:val="single"/>
        </w:rPr>
        <w:t xml:space="preserve"> legitimado, es decir, ser titular de un derecho subjetivo o de un interés personal,</w:t>
      </w:r>
      <w:r w:rsidR="001B5BA6">
        <w:rPr>
          <w:rFonts w:ascii="Calibri" w:hAnsi="Calibri" w:cs="Calibri"/>
          <w:sz w:val="22"/>
          <w:szCs w:val="22"/>
          <w:u w:val="single"/>
        </w:rPr>
        <w:t xml:space="preserve"> </w:t>
      </w:r>
      <w:r w:rsidRPr="001B5BA6">
        <w:rPr>
          <w:rFonts w:ascii="Calibri" w:hAnsi="Calibri" w:cs="Calibri"/>
          <w:sz w:val="22"/>
          <w:szCs w:val="22"/>
          <w:u w:val="single"/>
        </w:rPr>
        <w:t>directo y legítimo en el asunto.</w:t>
      </w:r>
    </w:p>
    <w:p w:rsidR="00F15FCF" w:rsidRPr="00F15FCF" w:rsidRDefault="00F15FCF" w:rsidP="007C7F0B">
      <w:pPr>
        <w:pStyle w:val="PrrafoManual"/>
        <w:spacing w:line="240" w:lineRule="auto"/>
        <w:ind w:right="-1"/>
        <w:jc w:val="left"/>
        <w:rPr>
          <w:rFonts w:ascii="Calibri" w:hAnsi="Calibri" w:cs="Calibri"/>
          <w:sz w:val="22"/>
          <w:szCs w:val="22"/>
          <w:u w:val="single"/>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67. ¿La interposición de cualquier recurso suspenderá la ejecución del acto impugnado?</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Sí, en todo caso.</w:t>
      </w:r>
    </w:p>
    <w:p w:rsidR="00F15FCF" w:rsidRDefault="00F15FCF" w:rsidP="007C7F0B">
      <w:pPr>
        <w:pStyle w:val="PrrafoManual"/>
        <w:spacing w:line="240" w:lineRule="auto"/>
        <w:ind w:right="-1"/>
        <w:jc w:val="left"/>
      </w:pPr>
      <w:r>
        <w:rPr>
          <w:rFonts w:ascii="Calibri" w:hAnsi="Calibri" w:cs="Calibri"/>
          <w:sz w:val="22"/>
          <w:szCs w:val="22"/>
        </w:rPr>
        <w:t>b) No, en ningún caso.</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c) No, excepto en los casos en que una disposición establezca lo contrario.</w:t>
      </w:r>
    </w:p>
    <w:p w:rsidR="00F15FCF" w:rsidRDefault="00F15FCF" w:rsidP="007C7F0B">
      <w:pPr>
        <w:pStyle w:val="PrrafoManual"/>
        <w:spacing w:line="240" w:lineRule="auto"/>
        <w:ind w:right="-1"/>
        <w:jc w:val="left"/>
      </w:pPr>
      <w:r>
        <w:rPr>
          <w:rFonts w:ascii="Calibri" w:hAnsi="Calibri" w:cs="Calibri"/>
          <w:sz w:val="22"/>
          <w:szCs w:val="22"/>
        </w:rPr>
        <w:t>d) La mera interposición no produce la suspensión del acto impugnado, pero podrá decidirse de oficio la suspensión cuando concurran dos circunstancias: que la impugnación se fundamente en alguna causa de nulidad de pleno derecho y que la ejecución pudiera causar perjuicios de imposible o difícil reparación.</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68. Los actos administrativos que pongan fin a la vía administrativa podrán ser recurridos:</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Ante el orden jurisdiccional contencioso-administrativo, previa resolución del recurso administrativo previo.</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b) Potestativamente, en reposición, ante el mismo órgano que los hubiera dictado.</w:t>
      </w:r>
    </w:p>
    <w:p w:rsidR="00F15FCF" w:rsidRDefault="00F15FCF" w:rsidP="007C7F0B">
      <w:pPr>
        <w:pStyle w:val="PrrafoManual"/>
        <w:spacing w:line="240" w:lineRule="auto"/>
        <w:ind w:right="-1"/>
        <w:jc w:val="left"/>
      </w:pPr>
      <w:r>
        <w:rPr>
          <w:rFonts w:ascii="Calibri" w:hAnsi="Calibri" w:cs="Calibri"/>
          <w:sz w:val="22"/>
          <w:szCs w:val="22"/>
        </w:rPr>
        <w:t>c) En todo caso en revisión ante el órgano administrativo que los dictó, cuando sean firmes.</w:t>
      </w:r>
    </w:p>
    <w:p w:rsidR="00F15FCF" w:rsidRDefault="00F15FCF" w:rsidP="007C7F0B">
      <w:pPr>
        <w:pStyle w:val="PrrafoManual"/>
        <w:spacing w:line="240" w:lineRule="auto"/>
        <w:ind w:right="-1"/>
        <w:jc w:val="left"/>
      </w:pPr>
      <w:r>
        <w:rPr>
          <w:rFonts w:ascii="Calibri" w:hAnsi="Calibri" w:cs="Calibri"/>
          <w:sz w:val="22"/>
          <w:szCs w:val="22"/>
        </w:rPr>
        <w:t>d) Todas las respuestas anteriores son correctas.</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69. Los procedimientos de reclamación, conciliación, mediación y arbitraje:</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Nunca podrán sustituir a los recursos administrativos ordinarios.</w:t>
      </w:r>
    </w:p>
    <w:p w:rsidR="00F15FCF" w:rsidRDefault="00F15FCF" w:rsidP="007C7F0B">
      <w:pPr>
        <w:pStyle w:val="PrrafoManual"/>
        <w:spacing w:line="240" w:lineRule="auto"/>
        <w:ind w:right="-1"/>
        <w:jc w:val="left"/>
      </w:pPr>
      <w:r>
        <w:rPr>
          <w:rFonts w:ascii="Calibri" w:hAnsi="Calibri" w:cs="Calibri"/>
          <w:sz w:val="22"/>
          <w:szCs w:val="22"/>
        </w:rPr>
        <w:t>b) Sólo podrán sustituir al recurso de alzada.</w:t>
      </w:r>
    </w:p>
    <w:p w:rsidR="00F15FCF" w:rsidRDefault="00F15FCF" w:rsidP="007C7F0B">
      <w:pPr>
        <w:pStyle w:val="PrrafoManual"/>
        <w:spacing w:line="240" w:lineRule="auto"/>
        <w:ind w:right="-1"/>
        <w:jc w:val="left"/>
      </w:pPr>
      <w:r>
        <w:rPr>
          <w:rFonts w:ascii="Calibri" w:hAnsi="Calibri" w:cs="Calibri"/>
          <w:sz w:val="22"/>
          <w:szCs w:val="22"/>
        </w:rPr>
        <w:t>c) Nunca podrán sustituir al recurso de reposición.</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lastRenderedPageBreak/>
        <w:t>d) Podrán sustituir al recurso de alzada y en las mismas condiciones al recurso de reposición, respetando su carácter potestativo para el interesado.</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70. En el ámbito de la Administración local, ¿qué resoluciones ponen fin a la vía administrativa?</w:t>
      </w:r>
    </w:p>
    <w:p w:rsidR="001B5BA6" w:rsidRDefault="001B5BA6" w:rsidP="007C7F0B">
      <w:pPr>
        <w:pStyle w:val="PrrafoManual"/>
        <w:spacing w:line="240" w:lineRule="auto"/>
        <w:ind w:right="-1"/>
        <w:jc w:val="left"/>
      </w:pP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a) Las del Pleno, los Alcaldes o Presidentes y las Juntas de Gobierno, salvo en los casos excepcionales en que una ley sectorial requiera la aprobación ulterior de la Administración del Estado o de la Comunidad Autónoma, o cuando proceda recurso antes éstas en los casos de delegación de competencias de las mismas.</w:t>
      </w:r>
    </w:p>
    <w:p w:rsidR="00F15FCF" w:rsidRDefault="00F15FCF" w:rsidP="007C7F0B">
      <w:pPr>
        <w:pStyle w:val="PrrafoManual"/>
        <w:spacing w:line="240" w:lineRule="auto"/>
        <w:ind w:right="-1"/>
        <w:jc w:val="left"/>
      </w:pPr>
      <w:r>
        <w:rPr>
          <w:rFonts w:ascii="Calibri" w:hAnsi="Calibri" w:cs="Calibri"/>
          <w:sz w:val="22"/>
          <w:szCs w:val="22"/>
        </w:rPr>
        <w:t>b) Las del Pleno, los Alcaldes o Presidentes y las Juntas de Gobierno.</w:t>
      </w:r>
    </w:p>
    <w:p w:rsidR="00F15FCF" w:rsidRDefault="00F15FCF" w:rsidP="007C7F0B">
      <w:pPr>
        <w:pStyle w:val="PrrafoManual"/>
        <w:spacing w:line="240" w:lineRule="auto"/>
        <w:ind w:right="-1"/>
        <w:jc w:val="left"/>
      </w:pPr>
      <w:r>
        <w:rPr>
          <w:rFonts w:ascii="Calibri" w:hAnsi="Calibri" w:cs="Calibri"/>
          <w:sz w:val="22"/>
          <w:szCs w:val="22"/>
        </w:rPr>
        <w:t>c) Las del Pleno y los Alcaldes o Presidentes.</w:t>
      </w:r>
    </w:p>
    <w:p w:rsidR="00F15FCF" w:rsidRDefault="00F15FCF" w:rsidP="007C7F0B">
      <w:pPr>
        <w:pStyle w:val="PrrafoManual"/>
        <w:spacing w:line="240" w:lineRule="auto"/>
        <w:ind w:right="-1"/>
        <w:jc w:val="left"/>
      </w:pPr>
      <w:r>
        <w:rPr>
          <w:rFonts w:ascii="Calibri" w:hAnsi="Calibri" w:cs="Calibri"/>
          <w:sz w:val="22"/>
          <w:szCs w:val="22"/>
        </w:rPr>
        <w:t>d) Nunca agotarán la vía administrativa las resoluciones de autoridades y órganos inferiores en los casos que se resuelvan por delegación del Alcalde o Presidente.</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71. No es objeto de la jurisdicción contencioso-administrativa:</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Las actuaciones materiales de la administración que constituyen vía de hecho.</w:t>
      </w:r>
    </w:p>
    <w:p w:rsidR="00F15FCF" w:rsidRDefault="00F15FCF" w:rsidP="007C7F0B">
      <w:pPr>
        <w:pStyle w:val="PrrafoManual"/>
        <w:spacing w:line="240" w:lineRule="auto"/>
        <w:ind w:right="-1"/>
        <w:jc w:val="left"/>
      </w:pPr>
      <w:r>
        <w:rPr>
          <w:rFonts w:ascii="Calibri" w:hAnsi="Calibri" w:cs="Calibri"/>
          <w:sz w:val="22"/>
          <w:szCs w:val="22"/>
        </w:rPr>
        <w:t>b) Los actos expresos y presuntos de la Administración pública que pongan fin a la vía administrativa.</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c) Los actos confirmatorios de otros consentidos por no haber sido recurridos en tiempo y forma.</w:t>
      </w:r>
    </w:p>
    <w:p w:rsidR="00F15FCF" w:rsidRDefault="00F15FCF" w:rsidP="007C7F0B">
      <w:pPr>
        <w:pStyle w:val="PrrafoManual"/>
        <w:spacing w:line="240" w:lineRule="auto"/>
        <w:ind w:right="-1"/>
        <w:jc w:val="left"/>
      </w:pPr>
      <w:r>
        <w:rPr>
          <w:rFonts w:ascii="Calibri" w:hAnsi="Calibri" w:cs="Calibri"/>
          <w:sz w:val="22"/>
          <w:szCs w:val="22"/>
        </w:rPr>
        <w:t>d) La inactividad de la Administración.</w:t>
      </w:r>
    </w:p>
    <w:p w:rsidR="00F15FCF" w:rsidRDefault="00F15FCF" w:rsidP="007C7F0B">
      <w:pPr>
        <w:pStyle w:val="PrrafoManual"/>
        <w:spacing w:line="240" w:lineRule="auto"/>
        <w:ind w:right="-1"/>
        <w:jc w:val="left"/>
        <w:rPr>
          <w:rFonts w:ascii="Calibri" w:hAnsi="Calibri" w:cs="Calibri"/>
          <w:b/>
          <w:bCs/>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72. El orden jurisdiccional contencioso-administrativo conocerá de las cuestiones que se susciten en relación con:</w:t>
      </w:r>
    </w:p>
    <w:p w:rsidR="001B5BA6" w:rsidRDefault="001B5BA6" w:rsidP="007C7F0B">
      <w:pPr>
        <w:pStyle w:val="PrrafoManual"/>
        <w:spacing w:line="240" w:lineRule="auto"/>
        <w:ind w:right="-1"/>
        <w:jc w:val="left"/>
      </w:pP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a) Los contratos administrativos y los actos de preparación y adjudicación de los demás contratos sujetos a la legislación de contratación de las Administraciones Públicas.</w:t>
      </w:r>
    </w:p>
    <w:p w:rsidR="00F15FCF" w:rsidRDefault="00F15FCF" w:rsidP="007C7F0B">
      <w:pPr>
        <w:pStyle w:val="PrrafoManual"/>
        <w:spacing w:line="240" w:lineRule="auto"/>
        <w:ind w:right="-1"/>
        <w:jc w:val="left"/>
      </w:pPr>
      <w:r>
        <w:rPr>
          <w:rFonts w:ascii="Calibri" w:hAnsi="Calibri" w:cs="Calibri"/>
          <w:sz w:val="22"/>
          <w:szCs w:val="22"/>
        </w:rPr>
        <w:t>b) La responsabilidad patrimonial de las Administraciones Públicas, salvo que corresponda conocer al orden civil o social.</w:t>
      </w:r>
    </w:p>
    <w:p w:rsidR="00F15FCF" w:rsidRDefault="00F15FCF" w:rsidP="007C7F0B">
      <w:pPr>
        <w:pStyle w:val="PrrafoManual"/>
        <w:spacing w:line="240" w:lineRule="auto"/>
        <w:ind w:right="-1"/>
        <w:jc w:val="left"/>
      </w:pPr>
      <w:r>
        <w:rPr>
          <w:rFonts w:ascii="Calibri" w:hAnsi="Calibri" w:cs="Calibri"/>
          <w:sz w:val="22"/>
          <w:szCs w:val="22"/>
        </w:rPr>
        <w:t>c) Los actos y disposiciones de las Corporaciones de Derecho público, en todo caso.</w:t>
      </w:r>
    </w:p>
    <w:p w:rsidR="00F15FCF" w:rsidRDefault="00F15FCF" w:rsidP="007C7F0B">
      <w:pPr>
        <w:pStyle w:val="PrrafoManual"/>
        <w:spacing w:line="240" w:lineRule="auto"/>
        <w:ind w:right="-1"/>
        <w:jc w:val="left"/>
      </w:pPr>
      <w:r>
        <w:rPr>
          <w:rFonts w:ascii="Calibri" w:hAnsi="Calibri" w:cs="Calibri"/>
          <w:sz w:val="22"/>
          <w:szCs w:val="22"/>
        </w:rPr>
        <w:t>d) Todas las respuestas anteriores son correctas.</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 xml:space="preserve">73. Si un órgano del orden contencioso-administrativo se declara incompetente para conocer de un asunto, según la Ley 29/1998, de 13 de julio, reguladora de la Jurisdicción Contencioso-administrativa, esa declaración adoptará la forma de: </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Resolución motivada.</w:t>
      </w:r>
    </w:p>
    <w:p w:rsidR="00F15FCF" w:rsidRDefault="00F15FCF" w:rsidP="007C7F0B">
      <w:pPr>
        <w:pStyle w:val="PrrafoManual"/>
        <w:spacing w:line="240" w:lineRule="auto"/>
        <w:ind w:right="-1"/>
        <w:jc w:val="left"/>
      </w:pPr>
      <w:r>
        <w:rPr>
          <w:rFonts w:ascii="Calibri" w:hAnsi="Calibri" w:cs="Calibri"/>
          <w:sz w:val="22"/>
          <w:szCs w:val="22"/>
        </w:rPr>
        <w:t>b) Sentencia.</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c) Auto.</w:t>
      </w:r>
    </w:p>
    <w:p w:rsidR="00F15FCF" w:rsidRDefault="00F15FCF" w:rsidP="007C7F0B">
      <w:pPr>
        <w:pStyle w:val="PrrafoManual"/>
        <w:spacing w:line="240" w:lineRule="auto"/>
        <w:ind w:right="-1"/>
        <w:jc w:val="left"/>
      </w:pPr>
      <w:r>
        <w:rPr>
          <w:rFonts w:ascii="Calibri" w:hAnsi="Calibri" w:cs="Calibri"/>
          <w:sz w:val="22"/>
          <w:szCs w:val="22"/>
        </w:rPr>
        <w:t>d) Diligencia.</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74. Están legitimados ante el orden jurisdiccional contencioso-administrativo:</w:t>
      </w:r>
    </w:p>
    <w:p w:rsidR="001B5BA6" w:rsidRDefault="001B5BA6" w:rsidP="007C7F0B">
      <w:pPr>
        <w:pStyle w:val="PrrafoManual"/>
        <w:spacing w:line="240" w:lineRule="auto"/>
        <w:ind w:right="-1"/>
        <w:jc w:val="left"/>
      </w:pP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a) Cualquier ciudadano, en ejercicio de la acción popular, en los casos expresamente previstos por las Leyes.</w:t>
      </w:r>
    </w:p>
    <w:p w:rsidR="00F15FCF" w:rsidRDefault="00F15FCF" w:rsidP="007C7F0B">
      <w:pPr>
        <w:pStyle w:val="PrrafoManual"/>
        <w:spacing w:line="240" w:lineRule="auto"/>
        <w:ind w:right="-1"/>
        <w:jc w:val="left"/>
      </w:pPr>
      <w:r>
        <w:rPr>
          <w:rFonts w:ascii="Calibri" w:hAnsi="Calibri" w:cs="Calibri"/>
          <w:sz w:val="22"/>
          <w:szCs w:val="22"/>
        </w:rPr>
        <w:t>b) La Administración autora de un acto, previa interposición del recurso de lesividad para el interés público.</w:t>
      </w:r>
    </w:p>
    <w:p w:rsidR="00F15FCF" w:rsidRDefault="00F15FCF" w:rsidP="007C7F0B">
      <w:pPr>
        <w:pStyle w:val="PrrafoManual"/>
        <w:spacing w:line="240" w:lineRule="auto"/>
        <w:ind w:right="-1"/>
        <w:jc w:val="left"/>
      </w:pPr>
      <w:r>
        <w:rPr>
          <w:rFonts w:ascii="Calibri" w:hAnsi="Calibri" w:cs="Calibri"/>
          <w:sz w:val="22"/>
          <w:szCs w:val="22"/>
        </w:rPr>
        <w:t>c) El Ministerio Fiscal, para intervenir en cualquier tipo de proceso.</w:t>
      </w:r>
    </w:p>
    <w:p w:rsidR="00F15FCF" w:rsidRDefault="00F15FCF" w:rsidP="007C7F0B">
      <w:pPr>
        <w:pStyle w:val="PrrafoManual"/>
        <w:spacing w:line="240" w:lineRule="auto"/>
        <w:ind w:right="-1"/>
        <w:jc w:val="left"/>
      </w:pPr>
      <w:r>
        <w:rPr>
          <w:rFonts w:ascii="Calibri" w:hAnsi="Calibri" w:cs="Calibri"/>
          <w:sz w:val="22"/>
          <w:szCs w:val="22"/>
        </w:rPr>
        <w:t>d) Todas las respuestas anteriores son correctas.</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lastRenderedPageBreak/>
        <w:t xml:space="preserve">75. Cuál es el plazo en el que deberá notificarse la resolución por la que se acuerda remitir el expediente, tras la adopción de la misma, a cuantos aparezcan como interesados en un procedimiento contencioso administrativo emplazándoles para que puedan personarse como demandados: </w:t>
      </w:r>
    </w:p>
    <w:p w:rsidR="001B5BA6" w:rsidRDefault="001B5BA6" w:rsidP="007C7F0B">
      <w:pPr>
        <w:pStyle w:val="PrrafoManual"/>
        <w:spacing w:line="240" w:lineRule="auto"/>
        <w:ind w:right="-1"/>
        <w:jc w:val="left"/>
      </w:pP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a) Dentro de los cinco días siguientes.</w:t>
      </w:r>
    </w:p>
    <w:p w:rsidR="00F15FCF" w:rsidRDefault="00F15FCF" w:rsidP="007C7F0B">
      <w:pPr>
        <w:pStyle w:val="PrrafoManual"/>
        <w:spacing w:line="240" w:lineRule="auto"/>
        <w:ind w:right="-1"/>
        <w:jc w:val="left"/>
      </w:pPr>
      <w:r>
        <w:rPr>
          <w:rFonts w:ascii="Calibri" w:hAnsi="Calibri" w:cs="Calibri"/>
          <w:sz w:val="22"/>
          <w:szCs w:val="22"/>
        </w:rPr>
        <w:t>b) Dentro de los nueve días siguientes.</w:t>
      </w:r>
    </w:p>
    <w:p w:rsidR="00F15FCF" w:rsidRDefault="00F15FCF" w:rsidP="007C7F0B">
      <w:pPr>
        <w:pStyle w:val="PrrafoManual"/>
        <w:spacing w:line="240" w:lineRule="auto"/>
        <w:ind w:right="-1"/>
        <w:jc w:val="left"/>
      </w:pPr>
      <w:r>
        <w:rPr>
          <w:rFonts w:ascii="Calibri" w:hAnsi="Calibri" w:cs="Calibri"/>
          <w:sz w:val="22"/>
          <w:szCs w:val="22"/>
        </w:rPr>
        <w:t>c) Dentro de los diez días siguientes.</w:t>
      </w:r>
    </w:p>
    <w:p w:rsidR="00F15FCF" w:rsidRDefault="00F15FCF" w:rsidP="007C7F0B">
      <w:pPr>
        <w:pStyle w:val="PrrafoManual"/>
        <w:spacing w:line="240" w:lineRule="auto"/>
        <w:ind w:right="-1"/>
        <w:jc w:val="left"/>
      </w:pPr>
      <w:r>
        <w:rPr>
          <w:rFonts w:ascii="Calibri" w:hAnsi="Calibri" w:cs="Calibri"/>
          <w:sz w:val="22"/>
          <w:szCs w:val="22"/>
        </w:rPr>
        <w:t>d) Dentro de los quince días siguientes.</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76. La publicidad activa:</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Se refiere al derecho de los ciudadanos a solicitar información a las entidades y organismos públicos.</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b) Se trata de la obligación de instituciones y administraciones públicas de hacer pública  determinada información de interés para los ciudadanos.</w:t>
      </w:r>
    </w:p>
    <w:p w:rsidR="00F15FCF" w:rsidRDefault="00F15FCF" w:rsidP="007C7F0B">
      <w:pPr>
        <w:pStyle w:val="PrrafoManual"/>
        <w:spacing w:line="240" w:lineRule="auto"/>
        <w:ind w:right="-1"/>
        <w:jc w:val="left"/>
      </w:pPr>
      <w:r>
        <w:rPr>
          <w:rFonts w:ascii="Calibri" w:hAnsi="Calibri" w:cs="Calibri"/>
          <w:sz w:val="22"/>
          <w:szCs w:val="22"/>
        </w:rPr>
        <w:t>c) Supone la obligación de proporcionar la información solicitada por otras personas físicas o jurídicas, siempre y cuando la solicitud se haya realizado por los cauces previstos en la ley.</w:t>
      </w:r>
    </w:p>
    <w:p w:rsidR="00F15FCF" w:rsidRDefault="00F15FCF" w:rsidP="007C7F0B">
      <w:pPr>
        <w:pStyle w:val="PrrafoManual"/>
        <w:spacing w:line="240" w:lineRule="auto"/>
        <w:ind w:right="-1"/>
        <w:jc w:val="left"/>
      </w:pPr>
      <w:r>
        <w:rPr>
          <w:rFonts w:ascii="Calibri" w:hAnsi="Calibri" w:cs="Calibri"/>
          <w:sz w:val="22"/>
          <w:szCs w:val="22"/>
        </w:rPr>
        <w:t>d) No requiere publicar la información, sino simplemente proporcionarla por los medios o canales indicados por el solicitante.</w:t>
      </w:r>
    </w:p>
    <w:p w:rsidR="00F15FCF" w:rsidRDefault="00F15FCF" w:rsidP="007C7F0B">
      <w:pPr>
        <w:pStyle w:val="PrrafoManual"/>
        <w:spacing w:line="240" w:lineRule="auto"/>
        <w:ind w:right="-1"/>
        <w:jc w:val="left"/>
        <w:rPr>
          <w:rFonts w:ascii="Calibri" w:hAnsi="Calibri" w:cs="Calibri"/>
          <w:sz w:val="22"/>
          <w:szCs w:val="22"/>
        </w:rPr>
      </w:pPr>
    </w:p>
    <w:p w:rsidR="001B5BA6"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77. ¿Cuál de las siguientes es una causa de inadmisión de una solicitud de acceso a la información?</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Que la solicitud de información no esté debidamente motivada.</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b) Que se refiera a información que esté en curso de elaboración o de publicación general.</w:t>
      </w:r>
    </w:p>
    <w:p w:rsidR="00F15FCF" w:rsidRDefault="00F15FCF" w:rsidP="007C7F0B">
      <w:pPr>
        <w:pStyle w:val="PrrafoManual"/>
        <w:spacing w:line="240" w:lineRule="auto"/>
        <w:ind w:right="-1"/>
        <w:jc w:val="left"/>
      </w:pPr>
      <w:r>
        <w:rPr>
          <w:rFonts w:ascii="Calibri" w:hAnsi="Calibri" w:cs="Calibri"/>
          <w:sz w:val="22"/>
          <w:szCs w:val="22"/>
        </w:rPr>
        <w:t>c) Que se dirija a un órgano incompetente por razón de la materia o del territorio.</w:t>
      </w:r>
    </w:p>
    <w:p w:rsidR="00F15FCF" w:rsidRDefault="00F15FCF" w:rsidP="007C7F0B">
      <w:pPr>
        <w:pStyle w:val="PrrafoManual"/>
        <w:spacing w:line="240" w:lineRule="auto"/>
        <w:ind w:right="-1"/>
        <w:jc w:val="left"/>
      </w:pPr>
      <w:r>
        <w:rPr>
          <w:rFonts w:ascii="Calibri" w:hAnsi="Calibri" w:cs="Calibri"/>
          <w:sz w:val="22"/>
          <w:szCs w:val="22"/>
        </w:rPr>
        <w:t>d) Las relativas a información para cuya divulgación no sea necesaria una acción previa de reelaboración.</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78. En Aragón, la transparencia de la actividad pública se regula por:</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Ley 8/2015, de 15 de marzo, de Transparencia de la Actividad Pública y Participación Ciudadana de Aragón</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b) Ley 8/2015, de 25 de marzo, de Transparencia de la Actividad Pública y Participación Ciudadana de Aragón</w:t>
      </w:r>
    </w:p>
    <w:p w:rsidR="00F15FCF" w:rsidRDefault="00F15FCF" w:rsidP="007C7F0B">
      <w:pPr>
        <w:pStyle w:val="PrrafoManual"/>
        <w:spacing w:line="240" w:lineRule="auto"/>
        <w:ind w:right="-1"/>
        <w:jc w:val="left"/>
      </w:pPr>
      <w:r>
        <w:rPr>
          <w:rFonts w:ascii="Calibri" w:hAnsi="Calibri" w:cs="Calibri"/>
          <w:sz w:val="22"/>
          <w:szCs w:val="22"/>
        </w:rPr>
        <w:t>c) Ley 18/2015, de 15 de marzo, de Transparencia de la Actividad Pública y Participación Ciudadana de Aragón</w:t>
      </w:r>
    </w:p>
    <w:p w:rsidR="00F15FCF" w:rsidRDefault="00F15FCF" w:rsidP="007C7F0B">
      <w:pPr>
        <w:pStyle w:val="PrrafoManual"/>
        <w:spacing w:line="240" w:lineRule="auto"/>
        <w:ind w:right="-1"/>
        <w:jc w:val="left"/>
      </w:pPr>
      <w:r>
        <w:rPr>
          <w:rFonts w:ascii="Calibri" w:hAnsi="Calibri" w:cs="Calibri"/>
          <w:sz w:val="22"/>
          <w:szCs w:val="22"/>
        </w:rPr>
        <w:t>d) Ley 18/2015, de 25 de marzo, de Transparencia de la Actividad Pública y Participación Ciudadana de Aragón</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rPr>
          <w:rFonts w:ascii="Calibri" w:hAnsi="Calibri" w:cs="Calibri"/>
          <w:b/>
          <w:bCs/>
          <w:sz w:val="22"/>
          <w:szCs w:val="22"/>
        </w:rPr>
      </w:pPr>
      <w:r>
        <w:rPr>
          <w:rFonts w:ascii="Calibri" w:hAnsi="Calibri" w:cs="Calibri"/>
          <w:b/>
          <w:bCs/>
          <w:sz w:val="22"/>
          <w:szCs w:val="22"/>
        </w:rPr>
        <w:t>79. El tratamiento de los datos de los menores de catorce años, fundado en el consentimiento:</w:t>
      </w:r>
    </w:p>
    <w:p w:rsidR="001B5BA6" w:rsidRDefault="001B5BA6" w:rsidP="007C7F0B">
      <w:pPr>
        <w:pStyle w:val="PrrafoManual"/>
        <w:spacing w:line="240" w:lineRule="auto"/>
        <w:ind w:right="-1"/>
        <w:jc w:val="left"/>
      </w:pPr>
    </w:p>
    <w:p w:rsidR="00F15FCF" w:rsidRDefault="00F15FCF" w:rsidP="007C7F0B">
      <w:pPr>
        <w:pStyle w:val="PrrafoManual"/>
        <w:spacing w:line="240" w:lineRule="auto"/>
        <w:ind w:right="-1"/>
        <w:jc w:val="left"/>
      </w:pPr>
      <w:r>
        <w:rPr>
          <w:rFonts w:ascii="Calibri" w:hAnsi="Calibri" w:cs="Calibri"/>
          <w:sz w:val="22"/>
          <w:szCs w:val="22"/>
        </w:rPr>
        <w:t>a) Será lícito por sí mismo.</w:t>
      </w:r>
    </w:p>
    <w:p w:rsidR="00F15FCF" w:rsidRDefault="00F15FCF" w:rsidP="007C7F0B">
      <w:pPr>
        <w:pStyle w:val="PrrafoManual"/>
        <w:spacing w:line="240" w:lineRule="auto"/>
        <w:ind w:right="-1"/>
        <w:jc w:val="left"/>
      </w:pPr>
      <w:r>
        <w:rPr>
          <w:rFonts w:ascii="Calibri" w:hAnsi="Calibri" w:cs="Calibri"/>
          <w:sz w:val="22"/>
          <w:szCs w:val="22"/>
        </w:rPr>
        <w:t>b) No será posible ningún caso.</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c) Solo será lícito si consta el del titular de la patria potestad o tutela.</w:t>
      </w:r>
    </w:p>
    <w:p w:rsidR="00F15FCF" w:rsidRDefault="00F15FCF" w:rsidP="007C7F0B">
      <w:pPr>
        <w:pStyle w:val="PrrafoManual"/>
        <w:spacing w:line="240" w:lineRule="auto"/>
        <w:ind w:right="-1"/>
        <w:jc w:val="left"/>
      </w:pPr>
      <w:r>
        <w:rPr>
          <w:rFonts w:ascii="Calibri" w:hAnsi="Calibri" w:cs="Calibri"/>
          <w:sz w:val="22"/>
          <w:szCs w:val="22"/>
        </w:rPr>
        <w:t>d) Solo será lícito si consta el del titular de la patria potestad o tutela y el del responsable del tratamiento.</w:t>
      </w:r>
    </w:p>
    <w:p w:rsidR="00F15FCF" w:rsidRDefault="00F15FCF"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pPr>
      <w:r>
        <w:rPr>
          <w:rFonts w:ascii="Calibri" w:hAnsi="Calibri" w:cs="Calibri"/>
          <w:b/>
          <w:bCs/>
          <w:sz w:val="22"/>
          <w:szCs w:val="22"/>
        </w:rPr>
        <w:t>80. Respecto a los medios a disposición del afectado para ejercer los derechos que le corresponden:</w:t>
      </w:r>
    </w:p>
    <w:p w:rsidR="001B5BA6" w:rsidRDefault="001B5BA6" w:rsidP="007C7F0B">
      <w:pPr>
        <w:pStyle w:val="PrrafoManual"/>
        <w:spacing w:line="240" w:lineRule="auto"/>
        <w:ind w:right="-1"/>
        <w:jc w:val="left"/>
        <w:rPr>
          <w:rFonts w:ascii="Calibri" w:hAnsi="Calibri" w:cs="Calibri"/>
          <w:sz w:val="22"/>
          <w:szCs w:val="22"/>
        </w:rPr>
      </w:pPr>
    </w:p>
    <w:p w:rsidR="00F15FCF" w:rsidRDefault="00F15FCF" w:rsidP="007C7F0B">
      <w:pPr>
        <w:pStyle w:val="PrrafoManual"/>
        <w:spacing w:line="240" w:lineRule="auto"/>
        <w:ind w:right="-1"/>
        <w:jc w:val="left"/>
      </w:pPr>
      <w:r>
        <w:rPr>
          <w:rFonts w:ascii="Calibri" w:hAnsi="Calibri" w:cs="Calibri"/>
          <w:sz w:val="22"/>
          <w:szCs w:val="22"/>
        </w:rPr>
        <w:t>a) El responsable del tratamiento no estará obligado a informar al afectado sobre los medios a su disposición para ejercer los derechos que le corresponden.</w:t>
      </w:r>
    </w:p>
    <w:p w:rsidR="00F15FCF" w:rsidRPr="001B5BA6" w:rsidRDefault="00F15FCF" w:rsidP="007C7F0B">
      <w:pPr>
        <w:pStyle w:val="PrrafoManual"/>
        <w:spacing w:line="240" w:lineRule="auto"/>
        <w:ind w:right="-1"/>
        <w:jc w:val="left"/>
        <w:rPr>
          <w:u w:val="single"/>
        </w:rPr>
      </w:pPr>
      <w:r w:rsidRPr="001B5BA6">
        <w:rPr>
          <w:rFonts w:ascii="Calibri" w:hAnsi="Calibri" w:cs="Calibri"/>
          <w:sz w:val="22"/>
          <w:szCs w:val="22"/>
          <w:u w:val="single"/>
        </w:rPr>
        <w:t>b) Los medios deberán ser fácilmente accesibles para el afectado.</w:t>
      </w:r>
    </w:p>
    <w:p w:rsidR="00F15FCF" w:rsidRDefault="00F15FCF" w:rsidP="007C7F0B">
      <w:pPr>
        <w:pStyle w:val="PrrafoManual"/>
        <w:spacing w:line="240" w:lineRule="auto"/>
        <w:ind w:right="-1"/>
        <w:jc w:val="left"/>
        <w:rPr>
          <w:rFonts w:ascii="Calibri" w:hAnsi="Calibri" w:cs="Calibri"/>
          <w:sz w:val="22"/>
          <w:szCs w:val="22"/>
        </w:rPr>
      </w:pPr>
      <w:r>
        <w:rPr>
          <w:rFonts w:ascii="Calibri" w:hAnsi="Calibri" w:cs="Calibri"/>
          <w:sz w:val="22"/>
          <w:szCs w:val="22"/>
        </w:rPr>
        <w:t>d) El ejercicio del derecho podrá ser denegado por el solo motivo de optar el afectado por otro medio.</w:t>
      </w:r>
    </w:p>
    <w:p w:rsidR="00F15FCF" w:rsidRDefault="00F15FCF" w:rsidP="007C7F0B">
      <w:pPr>
        <w:pStyle w:val="PrrafoManual"/>
        <w:spacing w:line="240" w:lineRule="auto"/>
        <w:ind w:right="-1"/>
        <w:jc w:val="left"/>
      </w:pPr>
    </w:p>
    <w:p w:rsidR="00F15FCF" w:rsidRPr="001B5BA6" w:rsidRDefault="00F15FCF" w:rsidP="007C7F0B">
      <w:pPr>
        <w:spacing w:after="0" w:line="240" w:lineRule="auto"/>
        <w:ind w:right="-1"/>
        <w:rPr>
          <w:b/>
        </w:rPr>
      </w:pPr>
      <w:r w:rsidRPr="001B5BA6">
        <w:rPr>
          <w:b/>
        </w:rPr>
        <w:t>81.-El artículo 25 de la ley 40/2015, de 1 de octubre, de Régimen Jurídico del Sector Público, establece el principio de reserva de ley de la potestad sancionadora lo que implica que:</w:t>
      </w:r>
    </w:p>
    <w:p w:rsidR="001B5BA6" w:rsidRDefault="001B5BA6" w:rsidP="007C7F0B">
      <w:pPr>
        <w:spacing w:after="0" w:line="240" w:lineRule="auto"/>
        <w:ind w:right="-1"/>
      </w:pPr>
    </w:p>
    <w:p w:rsidR="00F15FCF" w:rsidRPr="001B5BA6" w:rsidRDefault="00F15FCF" w:rsidP="007C7F0B">
      <w:pPr>
        <w:spacing w:after="0" w:line="240" w:lineRule="auto"/>
        <w:ind w:right="-1"/>
        <w:rPr>
          <w:u w:val="single"/>
        </w:rPr>
      </w:pPr>
      <w:r w:rsidRPr="001B5BA6">
        <w:rPr>
          <w:u w:val="single"/>
        </w:rPr>
        <w:t xml:space="preserve">a) Se ejercerá cuando haya sido expresamente reconocida por una norma con rango de Ley. </w:t>
      </w:r>
    </w:p>
    <w:p w:rsidR="00F15FCF" w:rsidRDefault="00F15FCF" w:rsidP="007C7F0B">
      <w:pPr>
        <w:spacing w:after="0" w:line="240" w:lineRule="auto"/>
        <w:ind w:right="-1"/>
      </w:pPr>
      <w:r>
        <w:t>b) Solamente puede ejercerse cuando se haya previsto en un reglamento estatal o autonómico pero no en una ordenanza municipal.</w:t>
      </w:r>
    </w:p>
    <w:p w:rsidR="00F15FCF" w:rsidRDefault="00F15FCF" w:rsidP="007C7F0B">
      <w:pPr>
        <w:spacing w:after="0" w:line="240" w:lineRule="auto"/>
        <w:ind w:right="-1"/>
      </w:pPr>
      <w:r>
        <w:t>c) Solamente puede ejercerse cuando se haya previsto en una norma de rango legal o reglamentario de ámbito estatal o autonómico, pero no en una ordenanza municipal.</w:t>
      </w:r>
    </w:p>
    <w:p w:rsidR="00F15FCF" w:rsidRDefault="00F15FCF" w:rsidP="007C7F0B">
      <w:pPr>
        <w:spacing w:after="0" w:line="240" w:lineRule="auto"/>
        <w:ind w:right="-1"/>
      </w:pPr>
      <w:r>
        <w:t>d) No podrá ser regulada en su integridad por una norma de rango legal.</w:t>
      </w:r>
    </w:p>
    <w:p w:rsidR="00F15FCF" w:rsidRDefault="00F15FCF" w:rsidP="007C7F0B">
      <w:pPr>
        <w:spacing w:after="0" w:line="240" w:lineRule="auto"/>
        <w:ind w:right="-1"/>
      </w:pPr>
    </w:p>
    <w:p w:rsidR="00F15FCF" w:rsidRPr="001B5BA6" w:rsidRDefault="00F15FCF" w:rsidP="007C7F0B">
      <w:pPr>
        <w:spacing w:after="0" w:line="240" w:lineRule="auto"/>
        <w:ind w:right="-1"/>
        <w:rPr>
          <w:b/>
        </w:rPr>
      </w:pPr>
      <w:r w:rsidRPr="001B5BA6">
        <w:rPr>
          <w:b/>
        </w:rPr>
        <w:t>82.-La irretroactividad de las disposiciones sancionadoras supone:</w:t>
      </w:r>
    </w:p>
    <w:p w:rsidR="001B5BA6" w:rsidRDefault="001B5BA6" w:rsidP="007C7F0B">
      <w:pPr>
        <w:spacing w:after="0" w:line="240" w:lineRule="auto"/>
        <w:ind w:right="-1"/>
      </w:pPr>
    </w:p>
    <w:p w:rsidR="00F15FCF" w:rsidRDefault="00F15FCF" w:rsidP="007C7F0B">
      <w:pPr>
        <w:spacing w:after="0" w:line="240" w:lineRule="auto"/>
        <w:ind w:right="-1"/>
      </w:pPr>
      <w:r>
        <w:t>a) Que pueden sancionarse los hechos cometidos en un momento anterior siempre que a la hora de incoar el procedimiento sancionador estuvieran recogidos como infracción administrativa en una norma.</w:t>
      </w:r>
    </w:p>
    <w:p w:rsidR="00F15FCF" w:rsidRDefault="00F15FCF" w:rsidP="007C7F0B">
      <w:pPr>
        <w:spacing w:after="0" w:line="240" w:lineRule="auto"/>
        <w:ind w:right="-1"/>
      </w:pPr>
      <w:r>
        <w:t>b) Que pueden sancionarse hechos cometidos en un momento anterior si después de producirse están tipificados como infracción administrativa en una norma.</w:t>
      </w:r>
    </w:p>
    <w:p w:rsidR="00F15FCF" w:rsidRPr="001B5BA6" w:rsidRDefault="00F15FCF" w:rsidP="007C7F0B">
      <w:pPr>
        <w:spacing w:after="0" w:line="240" w:lineRule="auto"/>
        <w:ind w:right="-1"/>
        <w:rPr>
          <w:u w:val="single"/>
        </w:rPr>
      </w:pPr>
      <w:r w:rsidRPr="001B5BA6">
        <w:rPr>
          <w:u w:val="single"/>
        </w:rPr>
        <w:t>c) Que no se pueden sancionar hechos que en el momento de producirse no estuvieran tipificados como infracción administrativa en una norma.</w:t>
      </w:r>
    </w:p>
    <w:p w:rsidR="00F15FCF" w:rsidRDefault="00F15FCF" w:rsidP="007C7F0B">
      <w:pPr>
        <w:spacing w:after="0" w:line="240" w:lineRule="auto"/>
        <w:ind w:right="-1"/>
      </w:pPr>
      <w:r>
        <w:t>d) Que sólo pueden sancionarse las infracciones cometidas con anterioridad a la entrada en vigor de la norma que las tipifica.</w:t>
      </w:r>
    </w:p>
    <w:p w:rsidR="00F15FCF" w:rsidRDefault="00F15FCF" w:rsidP="007C7F0B">
      <w:pPr>
        <w:spacing w:after="0" w:line="240" w:lineRule="auto"/>
        <w:ind w:right="-1"/>
      </w:pPr>
    </w:p>
    <w:p w:rsidR="00F15FCF" w:rsidRPr="001B5BA6" w:rsidRDefault="00F15FCF" w:rsidP="007C7F0B">
      <w:pPr>
        <w:spacing w:after="0" w:line="240" w:lineRule="auto"/>
        <w:ind w:right="-1"/>
        <w:rPr>
          <w:b/>
        </w:rPr>
      </w:pPr>
      <w:r w:rsidRPr="001B5BA6">
        <w:rPr>
          <w:b/>
        </w:rPr>
        <w:t>83.-Sobre el plazo para ejercer las potestades sancionadoras:</w:t>
      </w:r>
    </w:p>
    <w:p w:rsidR="001B5BA6" w:rsidRDefault="001B5BA6" w:rsidP="007C7F0B">
      <w:pPr>
        <w:spacing w:after="0" w:line="240" w:lineRule="auto"/>
        <w:ind w:right="-1"/>
      </w:pPr>
    </w:p>
    <w:p w:rsidR="00F15FCF" w:rsidRDefault="00F15FCF" w:rsidP="007C7F0B">
      <w:pPr>
        <w:spacing w:after="0" w:line="240" w:lineRule="auto"/>
        <w:ind w:right="-1"/>
      </w:pPr>
      <w:r>
        <w:t xml:space="preserve">a) No existen plazos, si se ha cometido una infracción administrativa, puede castigarse en cualquier momento. </w:t>
      </w:r>
    </w:p>
    <w:p w:rsidR="00F15FCF" w:rsidRDefault="00F15FCF" w:rsidP="007C7F0B">
      <w:pPr>
        <w:spacing w:after="0" w:line="240" w:lineRule="auto"/>
        <w:ind w:right="-1"/>
      </w:pPr>
      <w:r>
        <w:t>b) Las leyes pueden fijar un plazo de prescripción para castigar las infracciones desde que se cometen, pero las sanciones que recaen no prescriben nunca.</w:t>
      </w:r>
    </w:p>
    <w:p w:rsidR="00F15FCF" w:rsidRDefault="00F15FCF" w:rsidP="007C7F0B">
      <w:pPr>
        <w:spacing w:after="0" w:line="240" w:lineRule="auto"/>
        <w:ind w:right="-1"/>
      </w:pPr>
      <w:r>
        <w:t xml:space="preserve">c) Una vez cometidos los hechos las infracciones no prescriben nunca, pero las sanciones que se impongan prescriben a los 4 años. </w:t>
      </w:r>
    </w:p>
    <w:p w:rsidR="00F15FCF" w:rsidRPr="001B5BA6" w:rsidRDefault="00F15FCF" w:rsidP="007C7F0B">
      <w:pPr>
        <w:spacing w:after="0" w:line="240" w:lineRule="auto"/>
        <w:ind w:right="-1"/>
        <w:rPr>
          <w:u w:val="single"/>
        </w:rPr>
      </w:pPr>
      <w:r w:rsidRPr="001B5BA6">
        <w:rPr>
          <w:u w:val="single"/>
        </w:rPr>
        <w:t>d) Las leyes que establecen las faltas administrativas fijan los plazos de prescripción tanto de las infracciones como de sus sanciones.</w:t>
      </w:r>
    </w:p>
    <w:p w:rsidR="00F15FCF" w:rsidRDefault="00F15FCF" w:rsidP="007C7F0B">
      <w:pPr>
        <w:spacing w:after="0" w:line="240" w:lineRule="auto"/>
        <w:ind w:right="-1"/>
      </w:pPr>
    </w:p>
    <w:p w:rsidR="00F15FCF" w:rsidRPr="001B5BA6" w:rsidRDefault="00F15FCF" w:rsidP="007C7F0B">
      <w:pPr>
        <w:spacing w:after="0" w:line="240" w:lineRule="auto"/>
        <w:ind w:right="-1"/>
        <w:rPr>
          <w:b/>
        </w:rPr>
      </w:pPr>
      <w:r w:rsidRPr="001B5BA6">
        <w:rPr>
          <w:b/>
        </w:rPr>
        <w:t>84.-Si las leyes que las establecen no lo fijan el plazo de prescripción de las infracciones será:</w:t>
      </w:r>
    </w:p>
    <w:p w:rsidR="001B5BA6" w:rsidRDefault="001B5BA6" w:rsidP="007C7F0B">
      <w:pPr>
        <w:spacing w:after="0" w:line="240" w:lineRule="auto"/>
        <w:ind w:right="-1"/>
      </w:pPr>
    </w:p>
    <w:p w:rsidR="00F15FCF" w:rsidRDefault="00F15FCF" w:rsidP="007C7F0B">
      <w:pPr>
        <w:spacing w:after="0" w:line="240" w:lineRule="auto"/>
        <w:ind w:right="-1"/>
      </w:pPr>
      <w:r>
        <w:t>a) Las muy graves a los 30 años, las graves a los 20 años y las leves a los 10 años.</w:t>
      </w:r>
    </w:p>
    <w:p w:rsidR="00F15FCF" w:rsidRPr="001B5BA6" w:rsidRDefault="00F15FCF" w:rsidP="007C7F0B">
      <w:pPr>
        <w:spacing w:after="0" w:line="240" w:lineRule="auto"/>
        <w:ind w:right="-1"/>
        <w:rPr>
          <w:u w:val="single"/>
        </w:rPr>
      </w:pPr>
      <w:r w:rsidRPr="001B5BA6">
        <w:rPr>
          <w:u w:val="single"/>
        </w:rPr>
        <w:t>b) Las muy graves a los 3 años, las graves a los 2 años y las leves a los 6 meses.</w:t>
      </w:r>
    </w:p>
    <w:p w:rsidR="00F15FCF" w:rsidRDefault="00F15FCF" w:rsidP="007C7F0B">
      <w:pPr>
        <w:spacing w:after="0" w:line="240" w:lineRule="auto"/>
        <w:ind w:right="-1"/>
      </w:pPr>
      <w:r>
        <w:t>c) Las muy graves al año, las graves a los 6 meses y las leves a los 10 días.</w:t>
      </w:r>
    </w:p>
    <w:p w:rsidR="00F15FCF" w:rsidRDefault="00F15FCF" w:rsidP="007C7F0B">
      <w:pPr>
        <w:spacing w:after="0" w:line="240" w:lineRule="auto"/>
        <w:ind w:right="-1"/>
      </w:pPr>
      <w:r>
        <w:t>d) Las muy graves no prescriben nunca, las graves a los 50 años y las leves a los 25 años.</w:t>
      </w:r>
    </w:p>
    <w:p w:rsidR="00F15FCF" w:rsidRDefault="00F15FCF" w:rsidP="007C7F0B">
      <w:pPr>
        <w:spacing w:after="0" w:line="240" w:lineRule="auto"/>
        <w:ind w:right="-1"/>
      </w:pPr>
    </w:p>
    <w:p w:rsidR="00F15FCF" w:rsidRPr="001B5BA6" w:rsidRDefault="00F15FCF" w:rsidP="007C7F0B">
      <w:pPr>
        <w:spacing w:after="0" w:line="240" w:lineRule="auto"/>
        <w:ind w:right="-1"/>
        <w:rPr>
          <w:b/>
        </w:rPr>
      </w:pPr>
      <w:r w:rsidRPr="001B5BA6">
        <w:rPr>
          <w:b/>
        </w:rPr>
        <w:t>85.-Si las leyes que las establecen no lo fijan el plazo de prescripción de las sanciones será:</w:t>
      </w:r>
    </w:p>
    <w:p w:rsidR="001B5BA6" w:rsidRDefault="001B5BA6" w:rsidP="007C7F0B">
      <w:pPr>
        <w:spacing w:after="0" w:line="240" w:lineRule="auto"/>
        <w:ind w:right="-1"/>
      </w:pPr>
    </w:p>
    <w:p w:rsidR="00F15FCF" w:rsidRDefault="00F15FCF" w:rsidP="007C7F0B">
      <w:pPr>
        <w:spacing w:after="0" w:line="240" w:lineRule="auto"/>
        <w:ind w:right="-1"/>
      </w:pPr>
      <w:r>
        <w:t>a) Las impuestas por faltas muy graves a los 30 años, por faltas graves a los 20 años y por las faltas leves a los 10 años.</w:t>
      </w:r>
    </w:p>
    <w:p w:rsidR="00F15FCF" w:rsidRDefault="00F15FCF" w:rsidP="007C7F0B">
      <w:pPr>
        <w:spacing w:after="0" w:line="240" w:lineRule="auto"/>
        <w:ind w:right="-1"/>
      </w:pPr>
      <w:r>
        <w:lastRenderedPageBreak/>
        <w:t>b) Las impuestas por faltas muy graves al año, por faltas graves a los 6 meses y por las faltas leves a los 10 días.</w:t>
      </w:r>
    </w:p>
    <w:p w:rsidR="00F15FCF" w:rsidRPr="00B27675" w:rsidRDefault="00F15FCF" w:rsidP="007C7F0B">
      <w:pPr>
        <w:spacing w:after="0" w:line="240" w:lineRule="auto"/>
        <w:ind w:right="-1"/>
        <w:rPr>
          <w:u w:val="single"/>
        </w:rPr>
      </w:pPr>
      <w:r w:rsidRPr="00B27675">
        <w:rPr>
          <w:u w:val="single"/>
        </w:rPr>
        <w:t>c) Las impuestas por faltas muy graves a los 3 años, por faltas graves a los 2 años y por las faltas leves 1 año.</w:t>
      </w:r>
    </w:p>
    <w:p w:rsidR="00F15FCF" w:rsidRDefault="00F15FCF" w:rsidP="007C7F0B">
      <w:pPr>
        <w:spacing w:after="0" w:line="240" w:lineRule="auto"/>
        <w:ind w:right="-1"/>
      </w:pPr>
      <w:r>
        <w:t>d) Las impuestas por faltas muy graves no prescriben nunca, por faltas graves a los 50 años y por las faltas leves a los 25 años.</w:t>
      </w:r>
    </w:p>
    <w:p w:rsidR="00F15FCF" w:rsidRDefault="00F15FCF" w:rsidP="007C7F0B">
      <w:pPr>
        <w:spacing w:after="0" w:line="240" w:lineRule="auto"/>
        <w:ind w:right="-1"/>
      </w:pPr>
    </w:p>
    <w:p w:rsidR="00F15FCF" w:rsidRDefault="00F15FCF" w:rsidP="007C7F0B">
      <w:pPr>
        <w:spacing w:after="0" w:line="240" w:lineRule="auto"/>
        <w:ind w:right="-1"/>
        <w:rPr>
          <w:b/>
        </w:rPr>
      </w:pPr>
      <w:r w:rsidRPr="00B27675">
        <w:rPr>
          <w:b/>
        </w:rPr>
        <w:t>86.-Conforme al principio de proporcionalidad regulado en el artículo 29 de la ley 40/2015, de 1 de octubre, de Régimen Jurídico del Sector Público:</w:t>
      </w:r>
    </w:p>
    <w:p w:rsidR="00B27675" w:rsidRPr="00B27675" w:rsidRDefault="00B27675" w:rsidP="007C7F0B">
      <w:pPr>
        <w:spacing w:after="0" w:line="240" w:lineRule="auto"/>
        <w:ind w:right="-1"/>
        <w:rPr>
          <w:b/>
        </w:rPr>
      </w:pPr>
    </w:p>
    <w:p w:rsidR="00F15FCF" w:rsidRPr="00B27675" w:rsidRDefault="00F15FCF" w:rsidP="007C7F0B">
      <w:pPr>
        <w:spacing w:after="0" w:line="240" w:lineRule="auto"/>
        <w:ind w:right="-1"/>
        <w:rPr>
          <w:u w:val="single"/>
        </w:rPr>
      </w:pPr>
      <w:r w:rsidRPr="00B27675">
        <w:rPr>
          <w:u w:val="single"/>
        </w:rPr>
        <w:t>a) Las sanciones administrativas no podrán suponer en ningún caso la pena de privación de libertad.</w:t>
      </w:r>
    </w:p>
    <w:p w:rsidR="00F15FCF" w:rsidRDefault="00F15FCF" w:rsidP="007C7F0B">
      <w:pPr>
        <w:spacing w:after="0" w:line="240" w:lineRule="auto"/>
        <w:ind w:right="-1"/>
      </w:pPr>
      <w:r>
        <w:t>b) Las sanciones administrativas no podrán suponer la pena de privación de libertad cuando se trate de infracciones graves o leves.</w:t>
      </w:r>
    </w:p>
    <w:p w:rsidR="00F15FCF" w:rsidRDefault="00F15FCF" w:rsidP="007C7F0B">
      <w:pPr>
        <w:spacing w:after="0" w:line="240" w:lineRule="auto"/>
        <w:ind w:right="-1"/>
      </w:pPr>
      <w:r>
        <w:t>c) Las sanciones administrativas no podrán suponer en ningún caso la pena de privación de libertad salvo en el caso de infracciones muy graves que pongan en peligro la soberanía nacional.</w:t>
      </w:r>
    </w:p>
    <w:p w:rsidR="00F15FCF" w:rsidRDefault="00F15FCF" w:rsidP="007C7F0B">
      <w:pPr>
        <w:spacing w:after="0" w:line="240" w:lineRule="auto"/>
        <w:ind w:right="-1"/>
      </w:pPr>
      <w:r>
        <w:t>d) Las sanciones administrativas no podrán suponer en ningún caso la pena de privación de libertad salvo en el caso de infracciones muy graves que pongan en peligro la soberanía nacional y el orden público.</w:t>
      </w:r>
    </w:p>
    <w:p w:rsidR="00F15FCF" w:rsidRDefault="00F15FCF" w:rsidP="007C7F0B">
      <w:pPr>
        <w:spacing w:after="0" w:line="240" w:lineRule="auto"/>
        <w:ind w:right="-1"/>
      </w:pPr>
    </w:p>
    <w:p w:rsidR="00F15FCF" w:rsidRPr="00B27675" w:rsidRDefault="00F15FCF" w:rsidP="007C7F0B">
      <w:pPr>
        <w:spacing w:after="0" w:line="240" w:lineRule="auto"/>
        <w:ind w:right="-1"/>
        <w:rPr>
          <w:b/>
        </w:rPr>
      </w:pPr>
      <w:r w:rsidRPr="00B27675">
        <w:rPr>
          <w:b/>
        </w:rPr>
        <w:t>87.-Según el artículo 85 de la ley 39/2015, de 1 de octubre, del Procedimiento Administrativo Común de las Administraciones Públicas, la resolución de los procedimientos sancionadores:</w:t>
      </w:r>
    </w:p>
    <w:p w:rsidR="00B27675" w:rsidRDefault="00B27675" w:rsidP="007C7F0B">
      <w:pPr>
        <w:spacing w:after="0" w:line="240" w:lineRule="auto"/>
        <w:ind w:right="-1"/>
      </w:pPr>
    </w:p>
    <w:p w:rsidR="00F15FCF" w:rsidRDefault="00F15FCF" w:rsidP="007C7F0B">
      <w:pPr>
        <w:spacing w:after="0" w:line="240" w:lineRule="auto"/>
        <w:ind w:right="-1"/>
      </w:pPr>
      <w:r>
        <w:t xml:space="preserve">a) No admite terminación convencional por lo que en todo caso deben seguirse los trámites de instrucción y resolver en base a la propuesta de resolución del instructor.    </w:t>
      </w:r>
    </w:p>
    <w:p w:rsidR="00F15FCF" w:rsidRPr="00B27675" w:rsidRDefault="00F15FCF" w:rsidP="007C7F0B">
      <w:pPr>
        <w:spacing w:after="0" w:line="240" w:lineRule="auto"/>
        <w:ind w:right="-1"/>
        <w:rPr>
          <w:u w:val="single"/>
        </w:rPr>
      </w:pPr>
      <w:r w:rsidRPr="00B27675">
        <w:rPr>
          <w:u w:val="single"/>
        </w:rPr>
        <w:t>b) Una vez iniciado puede resolverse siempre que el infractor reconozca su responsabilidad sin necesidad de continuar con la instrucción.</w:t>
      </w:r>
    </w:p>
    <w:p w:rsidR="00F15FCF" w:rsidRDefault="00F15FCF" w:rsidP="007C7F0B">
      <w:pPr>
        <w:spacing w:after="0" w:line="240" w:lineRule="auto"/>
        <w:ind w:right="-1"/>
      </w:pPr>
      <w:r>
        <w:t>c) Una vez iniciado puede resolverse siempre que el infractor reconozca su responsabilidad sin necesidad de continuar con la instrucción en cuyo caso deberá pagar el importe de la sanción incrementado en al menos un 20 %.</w:t>
      </w:r>
    </w:p>
    <w:p w:rsidR="00F15FCF" w:rsidRDefault="00F15FCF" w:rsidP="007C7F0B">
      <w:pPr>
        <w:spacing w:after="0" w:line="240" w:lineRule="auto"/>
        <w:ind w:right="-1"/>
      </w:pPr>
      <w:r>
        <w:t>d) Una vez iniciado puede resolverse siempre que el infractor reconozca su responsabilidad sin necesidad de continuar con la instrucción en cuyo caso deberá pagar el importe íntegro de la sanción sin posibilidad alguna de reducción.</w:t>
      </w:r>
    </w:p>
    <w:p w:rsidR="00F15FCF" w:rsidRDefault="00F15FCF" w:rsidP="007C7F0B">
      <w:pPr>
        <w:spacing w:after="0" w:line="240" w:lineRule="auto"/>
        <w:ind w:right="-1"/>
      </w:pPr>
    </w:p>
    <w:p w:rsidR="00F15FCF" w:rsidRDefault="00F15FCF" w:rsidP="007C7F0B">
      <w:pPr>
        <w:spacing w:after="0" w:line="240" w:lineRule="auto"/>
        <w:ind w:right="-1"/>
        <w:rPr>
          <w:b/>
        </w:rPr>
      </w:pPr>
      <w:r w:rsidRPr="00B27675">
        <w:rPr>
          <w:b/>
        </w:rPr>
        <w:t>88.-La potestad sancionadora en la administración local:</w:t>
      </w:r>
    </w:p>
    <w:p w:rsidR="00B27675" w:rsidRPr="00B27675" w:rsidRDefault="00B27675" w:rsidP="007C7F0B">
      <w:pPr>
        <w:spacing w:after="0" w:line="240" w:lineRule="auto"/>
        <w:ind w:right="-1"/>
        <w:rPr>
          <w:b/>
        </w:rPr>
      </w:pPr>
    </w:p>
    <w:p w:rsidR="00F15FCF" w:rsidRDefault="00F15FCF" w:rsidP="007C7F0B">
      <w:pPr>
        <w:spacing w:after="0" w:line="240" w:lineRule="auto"/>
        <w:ind w:right="-1"/>
      </w:pPr>
      <w:r>
        <w:t xml:space="preserve">a) Sólo puede ejercerse en los términos que se recojan en las respectivas ordenanzas </w:t>
      </w:r>
      <w:r w:rsidR="00B27675">
        <w:t>m</w:t>
      </w:r>
      <w:r>
        <w:t>unicipales.</w:t>
      </w:r>
    </w:p>
    <w:p w:rsidR="00F15FCF" w:rsidRDefault="00F15FCF" w:rsidP="007C7F0B">
      <w:pPr>
        <w:spacing w:after="0" w:line="240" w:lineRule="auto"/>
        <w:ind w:right="-1"/>
      </w:pPr>
      <w:r>
        <w:t xml:space="preserve">b) La potestad sancionadora existe reserva de ley por tanto en la administración local no se puede ejercer esta potestad porque no tiene capacidad legislativa. </w:t>
      </w:r>
    </w:p>
    <w:p w:rsidR="00F15FCF" w:rsidRPr="00B27675" w:rsidRDefault="00F15FCF" w:rsidP="007C7F0B">
      <w:pPr>
        <w:spacing w:after="0" w:line="240" w:lineRule="auto"/>
        <w:ind w:right="-1"/>
        <w:rPr>
          <w:u w:val="single"/>
        </w:rPr>
      </w:pPr>
      <w:r w:rsidRPr="00B27675">
        <w:rPr>
          <w:u w:val="single"/>
        </w:rPr>
        <w:t>c) Se ejerce en los términos que establezcan las respectivas leyes sectoriales.</w:t>
      </w:r>
    </w:p>
    <w:p w:rsidR="00F15FCF" w:rsidRDefault="00F15FCF" w:rsidP="007C7F0B">
      <w:pPr>
        <w:spacing w:after="0" w:line="240" w:lineRule="auto"/>
        <w:ind w:right="-1"/>
      </w:pPr>
      <w:r>
        <w:t>d) Podrá ejercerse cuando se haya delegado la competencia por la respectiva Subdelegación del Gobierno.</w:t>
      </w:r>
    </w:p>
    <w:p w:rsidR="00F15FCF" w:rsidRDefault="00F15FCF" w:rsidP="007C7F0B">
      <w:pPr>
        <w:spacing w:after="0" w:line="240" w:lineRule="auto"/>
        <w:ind w:right="-1"/>
      </w:pPr>
    </w:p>
    <w:p w:rsidR="00F15FCF" w:rsidRDefault="00F15FCF" w:rsidP="007C7F0B">
      <w:pPr>
        <w:spacing w:after="0" w:line="240" w:lineRule="auto"/>
        <w:ind w:right="-1"/>
        <w:rPr>
          <w:b/>
        </w:rPr>
      </w:pPr>
      <w:r w:rsidRPr="00B27675">
        <w:rPr>
          <w:b/>
        </w:rPr>
        <w:t>89.-La responsabilidad patrimonial de las administraciones públicas confiere a los particulares el derecho a ser indemnizados por las Administraciones Públicas responsables de toda lesión que sufran en sus bienes y derechos:</w:t>
      </w:r>
    </w:p>
    <w:p w:rsidR="00B27675" w:rsidRPr="00B27675" w:rsidRDefault="00B27675" w:rsidP="007C7F0B">
      <w:pPr>
        <w:spacing w:after="0" w:line="240" w:lineRule="auto"/>
        <w:ind w:right="-1"/>
        <w:rPr>
          <w:b/>
        </w:rPr>
      </w:pPr>
    </w:p>
    <w:p w:rsidR="00F15FCF" w:rsidRDefault="00F15FCF" w:rsidP="007C7F0B">
      <w:pPr>
        <w:spacing w:after="0" w:line="240" w:lineRule="auto"/>
        <w:ind w:right="-1"/>
      </w:pPr>
      <w:r>
        <w:t xml:space="preserve">a) Sólo cuando la lesión sea consecuencia del funcionamiento anormal de los servicios públicos. </w:t>
      </w:r>
    </w:p>
    <w:p w:rsidR="00F15FCF" w:rsidRDefault="00F15FCF" w:rsidP="007C7F0B">
      <w:pPr>
        <w:spacing w:after="0" w:line="240" w:lineRule="auto"/>
        <w:ind w:right="-1"/>
      </w:pPr>
      <w:r>
        <w:lastRenderedPageBreak/>
        <w:t xml:space="preserve">b) Siempre que la lesión sea consecuencia del funcionamiento anormal de los servicios públicos, aunque legalmente el particular tenga el deber de soportarlo. </w:t>
      </w:r>
    </w:p>
    <w:p w:rsidR="00F15FCF" w:rsidRPr="00B27675" w:rsidRDefault="00F15FCF" w:rsidP="007C7F0B">
      <w:pPr>
        <w:spacing w:after="0" w:line="240" w:lineRule="auto"/>
        <w:ind w:right="-1"/>
        <w:rPr>
          <w:u w:val="single"/>
        </w:rPr>
      </w:pPr>
      <w:r w:rsidRPr="00B27675">
        <w:rPr>
          <w:u w:val="single"/>
        </w:rPr>
        <w:t xml:space="preserve">c) Cuando la lesión sea consecuencia del funcionamiento normal de los servicios públicos y legalmente el particular no tenga el deber de soportarlo. </w:t>
      </w:r>
    </w:p>
    <w:p w:rsidR="00F15FCF" w:rsidRDefault="00F15FCF" w:rsidP="007C7F0B">
      <w:pPr>
        <w:spacing w:after="0" w:line="240" w:lineRule="auto"/>
        <w:ind w:right="-1"/>
      </w:pPr>
      <w:r>
        <w:t xml:space="preserve">d) Cuando la lesión sea consecuencia del funcionamiento normal o anormal de los servicios públicos y legalmente el particular no tenga el deber de soportarlo, incluso en caso fortuito o de fuerza mayor. </w:t>
      </w:r>
    </w:p>
    <w:p w:rsidR="00F15FCF" w:rsidRDefault="00F15FCF" w:rsidP="007C7F0B">
      <w:pPr>
        <w:spacing w:after="0" w:line="240" w:lineRule="auto"/>
        <w:ind w:right="-1"/>
      </w:pPr>
    </w:p>
    <w:p w:rsidR="00F15FCF" w:rsidRDefault="00F15FCF" w:rsidP="007C7F0B">
      <w:pPr>
        <w:spacing w:after="0" w:line="240" w:lineRule="auto"/>
        <w:ind w:right="-1"/>
        <w:rPr>
          <w:b/>
        </w:rPr>
      </w:pPr>
      <w:r w:rsidRPr="00B27675">
        <w:rPr>
          <w:b/>
        </w:rPr>
        <w:t>90.-Los principios de la responsabilidad patrimonial de las Administraciones Públicas se regulan:</w:t>
      </w:r>
    </w:p>
    <w:p w:rsidR="00B27675" w:rsidRPr="00B27675" w:rsidRDefault="00B27675" w:rsidP="007C7F0B">
      <w:pPr>
        <w:spacing w:after="0" w:line="240" w:lineRule="auto"/>
        <w:ind w:right="-1"/>
        <w:rPr>
          <w:b/>
        </w:rPr>
      </w:pPr>
    </w:p>
    <w:p w:rsidR="00F15FCF" w:rsidRDefault="00F15FCF" w:rsidP="007C7F0B">
      <w:pPr>
        <w:spacing w:after="0" w:line="240" w:lineRule="auto"/>
        <w:ind w:right="-1"/>
      </w:pPr>
      <w:r>
        <w:t>a) En la ley 39/2015, de 1 de octubre, del Procedimiento Administrativo Común de las Administraciones Públicas.</w:t>
      </w:r>
    </w:p>
    <w:p w:rsidR="00F15FCF" w:rsidRPr="00B27675" w:rsidRDefault="00F15FCF" w:rsidP="007C7F0B">
      <w:pPr>
        <w:spacing w:after="0" w:line="240" w:lineRule="auto"/>
        <w:ind w:right="-1"/>
        <w:rPr>
          <w:u w:val="single"/>
        </w:rPr>
      </w:pPr>
      <w:r w:rsidRPr="00B27675">
        <w:rPr>
          <w:u w:val="single"/>
        </w:rPr>
        <w:t>b) En la ley 40/2015, de 1 de octubre, de Régimen Jurídico del Sector Público.</w:t>
      </w:r>
    </w:p>
    <w:p w:rsidR="00F15FCF" w:rsidRDefault="00F15FCF" w:rsidP="007C7F0B">
      <w:pPr>
        <w:spacing w:after="0" w:line="240" w:lineRule="auto"/>
        <w:ind w:right="-1"/>
      </w:pPr>
      <w:r>
        <w:t>c) En el Código Civil.</w:t>
      </w:r>
    </w:p>
    <w:p w:rsidR="00F15FCF" w:rsidRDefault="00F15FCF" w:rsidP="007C7F0B">
      <w:pPr>
        <w:spacing w:after="0" w:line="240" w:lineRule="auto"/>
        <w:ind w:right="-1"/>
      </w:pPr>
      <w:r>
        <w:t>d) En ninguna de las normas anteriormente citadas.</w:t>
      </w:r>
    </w:p>
    <w:p w:rsidR="00F15FCF" w:rsidRDefault="00F15FCF" w:rsidP="007C7F0B">
      <w:pPr>
        <w:spacing w:after="0" w:line="240" w:lineRule="auto"/>
        <w:ind w:right="-1"/>
      </w:pPr>
    </w:p>
    <w:p w:rsidR="00F15FCF" w:rsidRDefault="00F15FCF" w:rsidP="007C7F0B">
      <w:pPr>
        <w:spacing w:after="0" w:line="240" w:lineRule="auto"/>
        <w:ind w:right="-1"/>
        <w:rPr>
          <w:b/>
        </w:rPr>
      </w:pPr>
      <w:r w:rsidRPr="00B27675">
        <w:rPr>
          <w:b/>
        </w:rPr>
        <w:t>91.-El plazo de prescripción de la acción de responsabilidad patrimonial de las</w:t>
      </w:r>
      <w:r w:rsidR="00B27675">
        <w:rPr>
          <w:b/>
        </w:rPr>
        <w:t xml:space="preserve"> </w:t>
      </w:r>
      <w:r w:rsidRPr="00B27675">
        <w:rPr>
          <w:b/>
        </w:rPr>
        <w:t>Administraciones Públicas se regula:</w:t>
      </w:r>
    </w:p>
    <w:p w:rsidR="00B27675" w:rsidRPr="00B27675" w:rsidRDefault="00B27675" w:rsidP="007C7F0B">
      <w:pPr>
        <w:spacing w:after="0" w:line="240" w:lineRule="auto"/>
        <w:ind w:right="-1"/>
        <w:rPr>
          <w:b/>
        </w:rPr>
      </w:pPr>
      <w:bookmarkStart w:id="22" w:name="_GoBack"/>
      <w:bookmarkEnd w:id="22"/>
    </w:p>
    <w:p w:rsidR="00F15FCF" w:rsidRPr="00004D93" w:rsidRDefault="00F15FCF" w:rsidP="007C7F0B">
      <w:pPr>
        <w:spacing w:after="0" w:line="240" w:lineRule="auto"/>
        <w:ind w:right="-1"/>
        <w:rPr>
          <w:u w:val="single"/>
        </w:rPr>
      </w:pPr>
      <w:r w:rsidRPr="00004D93">
        <w:rPr>
          <w:u w:val="single"/>
        </w:rPr>
        <w:t>a) En la ley 39/2015, de 1 de octubre, del Procedimiento Administrativo Común de las Administraciones Públicas.</w:t>
      </w:r>
    </w:p>
    <w:p w:rsidR="00F15FCF" w:rsidRPr="00004D93" w:rsidRDefault="00F15FCF" w:rsidP="007C7F0B">
      <w:pPr>
        <w:spacing w:after="0" w:line="240" w:lineRule="auto"/>
        <w:ind w:right="-1"/>
      </w:pPr>
      <w:r w:rsidRPr="00004D93">
        <w:t>b) En la ley 40/2015, de 1 de octubre, de Régimen Jurídico del Sector Público.</w:t>
      </w:r>
    </w:p>
    <w:p w:rsidR="00F15FCF" w:rsidRDefault="00F15FCF" w:rsidP="007C7F0B">
      <w:pPr>
        <w:spacing w:after="0" w:line="240" w:lineRule="auto"/>
        <w:ind w:right="-1"/>
      </w:pPr>
      <w:r>
        <w:t>c) En el Código Civil.</w:t>
      </w:r>
    </w:p>
    <w:p w:rsidR="00F15FCF" w:rsidRDefault="00F15FCF" w:rsidP="007C7F0B">
      <w:pPr>
        <w:spacing w:after="0" w:line="240" w:lineRule="auto"/>
        <w:ind w:right="-1"/>
      </w:pPr>
      <w:r>
        <w:t>d) En ninguna de las normas anteriormente citadas.</w:t>
      </w:r>
    </w:p>
    <w:p w:rsidR="00F15FCF" w:rsidRDefault="00F15FCF" w:rsidP="007C7F0B">
      <w:pPr>
        <w:spacing w:after="0" w:line="240" w:lineRule="auto"/>
        <w:ind w:right="-1"/>
      </w:pPr>
    </w:p>
    <w:p w:rsidR="00F15FCF" w:rsidRPr="00B27675" w:rsidRDefault="00F15FCF" w:rsidP="007C7F0B">
      <w:pPr>
        <w:spacing w:after="0" w:line="240" w:lineRule="auto"/>
        <w:ind w:right="-1"/>
        <w:rPr>
          <w:b/>
        </w:rPr>
      </w:pPr>
      <w:r w:rsidRPr="00B27675">
        <w:rPr>
          <w:b/>
        </w:rPr>
        <w:t>92.-La acción para reclamar la responsabilidad patrimonial de las Administraciones Públicas prescribe:</w:t>
      </w:r>
    </w:p>
    <w:p w:rsidR="00B27675" w:rsidRDefault="00B27675" w:rsidP="007C7F0B">
      <w:pPr>
        <w:spacing w:after="0" w:line="240" w:lineRule="auto"/>
        <w:ind w:right="-1"/>
      </w:pPr>
    </w:p>
    <w:p w:rsidR="00F15FCF" w:rsidRPr="00B27675" w:rsidRDefault="00F15FCF" w:rsidP="007C7F0B">
      <w:pPr>
        <w:spacing w:after="0" w:line="240" w:lineRule="auto"/>
        <w:ind w:right="-1"/>
        <w:rPr>
          <w:u w:val="single"/>
        </w:rPr>
      </w:pPr>
      <w:r w:rsidRPr="00B27675">
        <w:rPr>
          <w:u w:val="single"/>
        </w:rPr>
        <w:t>a) En el plazo de un año desde que se produce el hecho que la motiva o se manifiesta el efecto lesivo.</w:t>
      </w:r>
    </w:p>
    <w:p w:rsidR="00F15FCF" w:rsidRDefault="00F15FCF" w:rsidP="007C7F0B">
      <w:pPr>
        <w:spacing w:after="0" w:line="240" w:lineRule="auto"/>
        <w:ind w:right="-1"/>
      </w:pPr>
      <w:r>
        <w:t>b) En el plazo de 100 años desde que se produce el hecho que la motiva o se manifiesta el efecto lesivo.</w:t>
      </w:r>
    </w:p>
    <w:p w:rsidR="00F15FCF" w:rsidRDefault="00F15FCF" w:rsidP="007C7F0B">
      <w:pPr>
        <w:spacing w:after="0" w:line="240" w:lineRule="auto"/>
        <w:ind w:right="-1"/>
      </w:pPr>
      <w:r>
        <w:t>c) En el plazo de 4 años desde que se produce el hecho que la motiva o se manifiesta el efecto lesivo.</w:t>
      </w:r>
    </w:p>
    <w:p w:rsidR="00F15FCF" w:rsidRDefault="00F15FCF" w:rsidP="007C7F0B">
      <w:pPr>
        <w:spacing w:after="0" w:line="240" w:lineRule="auto"/>
        <w:ind w:right="-1"/>
      </w:pPr>
      <w:r>
        <w:t>d) Las acciones contra el Estado son imprescriptibles mientras vivan los damnificados.</w:t>
      </w:r>
    </w:p>
    <w:p w:rsidR="00F15FCF" w:rsidRDefault="00F15FCF" w:rsidP="007C7F0B">
      <w:pPr>
        <w:spacing w:after="0" w:line="240" w:lineRule="auto"/>
        <w:ind w:right="-1"/>
      </w:pPr>
    </w:p>
    <w:p w:rsidR="00F15FCF" w:rsidRPr="00B27675" w:rsidRDefault="00F15FCF" w:rsidP="007C7F0B">
      <w:pPr>
        <w:spacing w:after="0" w:line="240" w:lineRule="auto"/>
        <w:ind w:right="-1"/>
        <w:rPr>
          <w:b/>
        </w:rPr>
      </w:pPr>
      <w:r w:rsidRPr="00B27675">
        <w:rPr>
          <w:b/>
        </w:rPr>
        <w:t>93.-Según lo dispuesto en el artículo 91 de la ley 39/2015, de 1 de octubre, del Procedimiento Administrativo Común de las Administraciones Públicas, en los procedimientos de responsabilidad patrimonial, una vez transcurridos seis meses desde su inicio sin que haya recaído resolución los efectos del silencio son:</w:t>
      </w:r>
    </w:p>
    <w:p w:rsidR="00B27675" w:rsidRDefault="00B27675" w:rsidP="007C7F0B">
      <w:pPr>
        <w:spacing w:after="0" w:line="240" w:lineRule="auto"/>
        <w:ind w:right="-1"/>
      </w:pPr>
    </w:p>
    <w:p w:rsidR="00F15FCF" w:rsidRDefault="00F15FCF" w:rsidP="007C7F0B">
      <w:pPr>
        <w:spacing w:after="0" w:line="240" w:lineRule="auto"/>
        <w:ind w:right="-1"/>
      </w:pPr>
      <w:r>
        <w:t>a) Positivos, se entiende estimada la reclamación indemnizatoria.</w:t>
      </w:r>
    </w:p>
    <w:p w:rsidR="00F15FCF" w:rsidRDefault="00F15FCF" w:rsidP="007C7F0B">
      <w:pPr>
        <w:spacing w:after="0" w:line="240" w:lineRule="auto"/>
        <w:ind w:right="-1"/>
      </w:pPr>
      <w:r>
        <w:t>b) Positivos, se entiende estimada la reclamación indemnizatoria, pero debe abrirse un trámite incidental para concretar la cuantía.</w:t>
      </w:r>
    </w:p>
    <w:p w:rsidR="00F15FCF" w:rsidRDefault="00F15FCF" w:rsidP="007C7F0B">
      <w:pPr>
        <w:spacing w:after="0" w:line="240" w:lineRule="auto"/>
        <w:ind w:right="-1"/>
      </w:pPr>
      <w:r>
        <w:t>c) Positivos, se entiende estimada la reclamación indemnizatoria y se abonará el importe reclamado en el plazo de 30 días.</w:t>
      </w:r>
    </w:p>
    <w:p w:rsidR="00F15FCF" w:rsidRPr="00B27675" w:rsidRDefault="00F15FCF" w:rsidP="007C7F0B">
      <w:pPr>
        <w:spacing w:after="0" w:line="240" w:lineRule="auto"/>
        <w:ind w:right="-1"/>
        <w:rPr>
          <w:u w:val="single"/>
        </w:rPr>
      </w:pPr>
      <w:r w:rsidRPr="00B27675">
        <w:rPr>
          <w:u w:val="single"/>
        </w:rPr>
        <w:t>d) Negativos, se entiende rechazada la reclamación indemnizatoria.</w:t>
      </w:r>
    </w:p>
    <w:p w:rsidR="00F15FCF" w:rsidRDefault="00F15FCF" w:rsidP="007C7F0B">
      <w:pPr>
        <w:spacing w:after="0" w:line="240" w:lineRule="auto"/>
        <w:ind w:right="-1"/>
      </w:pPr>
    </w:p>
    <w:p w:rsidR="00F15FCF" w:rsidRPr="00B27675" w:rsidRDefault="00F15FCF" w:rsidP="007C7F0B">
      <w:pPr>
        <w:spacing w:after="0" w:line="240" w:lineRule="auto"/>
        <w:ind w:right="-1"/>
        <w:rPr>
          <w:b/>
        </w:rPr>
      </w:pPr>
      <w:r w:rsidRPr="00B27675">
        <w:rPr>
          <w:b/>
        </w:rPr>
        <w:t>94.-Para exigir la responsabilidad patrimonial derivada de la actuación de las autoridades o del personal al servicio de las Administraciones Públicas los damnificados deben dirigirse:</w:t>
      </w:r>
    </w:p>
    <w:p w:rsidR="00F15FCF" w:rsidRDefault="00F15FCF" w:rsidP="007C7F0B">
      <w:pPr>
        <w:spacing w:after="0" w:line="240" w:lineRule="auto"/>
        <w:ind w:right="-1"/>
        <w:rPr>
          <w:u w:val="single"/>
        </w:rPr>
      </w:pPr>
      <w:r w:rsidRPr="00B27675">
        <w:rPr>
          <w:u w:val="single"/>
        </w:rPr>
        <w:lastRenderedPageBreak/>
        <w:t>a) Directamente a la Administración Pública de la que dependen dichas autoridades o personal.</w:t>
      </w:r>
    </w:p>
    <w:p w:rsidR="00F15FCF" w:rsidRDefault="00F15FCF" w:rsidP="007C7F0B">
      <w:pPr>
        <w:spacing w:after="0" w:line="240" w:lineRule="auto"/>
        <w:ind w:right="-1"/>
      </w:pPr>
      <w:r>
        <w:t>b) Directamente a las personas responsables que ocupan los cargos o los puestos de trabajo en la Administración Pública correspondiente.</w:t>
      </w:r>
    </w:p>
    <w:p w:rsidR="00F15FCF" w:rsidRDefault="00F15FCF" w:rsidP="007C7F0B">
      <w:pPr>
        <w:spacing w:after="0" w:line="240" w:lineRule="auto"/>
        <w:ind w:right="-1"/>
      </w:pPr>
      <w:r>
        <w:t>c) Al órgano jurisdiccional correspondiente.</w:t>
      </w:r>
    </w:p>
    <w:p w:rsidR="00F15FCF" w:rsidRDefault="00F15FCF" w:rsidP="007C7F0B">
      <w:pPr>
        <w:spacing w:after="0" w:line="240" w:lineRule="auto"/>
        <w:ind w:right="-1"/>
      </w:pPr>
      <w:r>
        <w:t xml:space="preserve">d) Al Defensor del Pueblo u órgano autonómico similar.  </w:t>
      </w:r>
    </w:p>
    <w:p w:rsidR="00F15FCF" w:rsidRDefault="00F15FCF" w:rsidP="007C7F0B">
      <w:pPr>
        <w:spacing w:after="0" w:line="240" w:lineRule="auto"/>
        <w:ind w:right="-1"/>
      </w:pPr>
    </w:p>
    <w:p w:rsidR="00F15FCF" w:rsidRPr="00B27675" w:rsidRDefault="00F15FCF" w:rsidP="007C7F0B">
      <w:pPr>
        <w:spacing w:after="0" w:line="240" w:lineRule="auto"/>
        <w:ind w:right="-1"/>
        <w:rPr>
          <w:b/>
        </w:rPr>
      </w:pPr>
      <w:r w:rsidRPr="00B27675">
        <w:rPr>
          <w:b/>
        </w:rPr>
        <w:t>95.-Las subvenciones se enmarcan en la actividad administrativa de:</w:t>
      </w:r>
    </w:p>
    <w:p w:rsidR="00B27675" w:rsidRDefault="00B27675" w:rsidP="007C7F0B">
      <w:pPr>
        <w:spacing w:after="0" w:line="240" w:lineRule="auto"/>
        <w:ind w:right="-1"/>
      </w:pPr>
    </w:p>
    <w:p w:rsidR="00F15FCF" w:rsidRPr="00B27675" w:rsidRDefault="00F15FCF" w:rsidP="007C7F0B">
      <w:pPr>
        <w:spacing w:after="0" w:line="240" w:lineRule="auto"/>
        <w:ind w:right="-1"/>
        <w:rPr>
          <w:u w:val="single"/>
        </w:rPr>
      </w:pPr>
      <w:r w:rsidRPr="00B27675">
        <w:rPr>
          <w:u w:val="single"/>
        </w:rPr>
        <w:t>a) Fomento.</w:t>
      </w:r>
    </w:p>
    <w:p w:rsidR="00F15FCF" w:rsidRDefault="00F15FCF" w:rsidP="007C7F0B">
      <w:pPr>
        <w:spacing w:after="0" w:line="240" w:lineRule="auto"/>
        <w:ind w:right="-1"/>
      </w:pPr>
      <w:r>
        <w:t>b) Servicios.</w:t>
      </w:r>
    </w:p>
    <w:p w:rsidR="00F15FCF" w:rsidRDefault="00F15FCF" w:rsidP="007C7F0B">
      <w:pPr>
        <w:spacing w:after="0" w:line="240" w:lineRule="auto"/>
        <w:ind w:right="-1"/>
      </w:pPr>
      <w:r>
        <w:t>c)</w:t>
      </w:r>
      <w:r w:rsidRPr="000011DF">
        <w:t xml:space="preserve"> </w:t>
      </w:r>
      <w:r>
        <w:t>Policía Administrativa.</w:t>
      </w:r>
    </w:p>
    <w:p w:rsidR="00F15FCF" w:rsidRDefault="00F15FCF" w:rsidP="007C7F0B">
      <w:pPr>
        <w:spacing w:after="0" w:line="240" w:lineRule="auto"/>
        <w:ind w:right="-1"/>
      </w:pPr>
      <w:r>
        <w:t>d) ninguna de las anteriores.</w:t>
      </w:r>
    </w:p>
    <w:p w:rsidR="00F15FCF" w:rsidRDefault="00F15FCF" w:rsidP="007C7F0B">
      <w:pPr>
        <w:spacing w:after="0" w:line="240" w:lineRule="auto"/>
        <w:ind w:right="-1"/>
      </w:pPr>
    </w:p>
    <w:p w:rsidR="00F15FCF" w:rsidRPr="00B27675" w:rsidRDefault="00F15FCF" w:rsidP="007C7F0B">
      <w:pPr>
        <w:spacing w:after="0" w:line="240" w:lineRule="auto"/>
        <w:ind w:right="-1"/>
        <w:rPr>
          <w:b/>
        </w:rPr>
      </w:pPr>
      <w:r w:rsidRPr="00B27675">
        <w:rPr>
          <w:b/>
        </w:rPr>
        <w:t xml:space="preserve">96.-A la vista de lo dispuesto en el artículo 8 de la ley 38/2003, de 17 de noviembre, General de subvenciones, las entidades públicas que pretendan conceder subvenciones con carácter previo </w:t>
      </w:r>
      <w:proofErr w:type="gramStart"/>
      <w:r w:rsidR="00B27675">
        <w:rPr>
          <w:b/>
        </w:rPr>
        <w:t>deberán</w:t>
      </w:r>
      <w:proofErr w:type="gramEnd"/>
      <w:r w:rsidR="00B27675">
        <w:rPr>
          <w:b/>
        </w:rPr>
        <w:t xml:space="preserve"> </w:t>
      </w:r>
      <w:r w:rsidRPr="00B27675">
        <w:rPr>
          <w:b/>
        </w:rPr>
        <w:t>aprobar:</w:t>
      </w:r>
    </w:p>
    <w:p w:rsidR="00B27675" w:rsidRDefault="00B27675" w:rsidP="007C7F0B">
      <w:pPr>
        <w:spacing w:after="0" w:line="240" w:lineRule="auto"/>
        <w:ind w:right="-1"/>
      </w:pPr>
    </w:p>
    <w:p w:rsidR="00F15FCF" w:rsidRDefault="00F15FCF" w:rsidP="007C7F0B">
      <w:pPr>
        <w:spacing w:after="0" w:line="240" w:lineRule="auto"/>
        <w:ind w:right="-1"/>
      </w:pPr>
      <w:r>
        <w:t xml:space="preserve">a) Una aplicación informática adaptada a la Normativa Nacional de Seguridad Informática. </w:t>
      </w:r>
    </w:p>
    <w:p w:rsidR="00F15FCF" w:rsidRPr="00F15FCF" w:rsidRDefault="00F15FCF" w:rsidP="007C7F0B">
      <w:pPr>
        <w:spacing w:after="0" w:line="240" w:lineRule="auto"/>
        <w:ind w:right="-1"/>
        <w:rPr>
          <w:b/>
          <w:u w:val="single"/>
        </w:rPr>
      </w:pPr>
      <w:r w:rsidRPr="00B27675">
        <w:rPr>
          <w:u w:val="single"/>
        </w:rPr>
        <w:t>b) Un plan estratégico de subvenciones</w:t>
      </w:r>
      <w:r w:rsidRPr="00F15FCF">
        <w:rPr>
          <w:b/>
          <w:u w:val="single"/>
        </w:rPr>
        <w:t>.</w:t>
      </w:r>
    </w:p>
    <w:p w:rsidR="00F15FCF" w:rsidRDefault="00F15FCF" w:rsidP="007C7F0B">
      <w:pPr>
        <w:spacing w:after="0" w:line="240" w:lineRule="auto"/>
        <w:ind w:right="-1"/>
      </w:pPr>
      <w:r>
        <w:t>c) Una base de datos de beneficiarios por cada línea de subvenciones.</w:t>
      </w:r>
    </w:p>
    <w:p w:rsidR="00F15FCF" w:rsidRDefault="00F15FCF" w:rsidP="007C7F0B">
      <w:pPr>
        <w:spacing w:after="0" w:line="240" w:lineRule="auto"/>
        <w:ind w:right="-1"/>
      </w:pPr>
      <w:r>
        <w:t xml:space="preserve">d) Unas bases de ejecución de los presupuestos reguladoras de cada línea de subvenciones. </w:t>
      </w:r>
    </w:p>
    <w:p w:rsidR="00F15FCF" w:rsidRDefault="00F15FCF" w:rsidP="007C7F0B">
      <w:pPr>
        <w:spacing w:after="0" w:line="240" w:lineRule="auto"/>
        <w:ind w:right="-1"/>
      </w:pPr>
    </w:p>
    <w:p w:rsidR="00F15FCF" w:rsidRPr="00B27675" w:rsidRDefault="00F15FCF" w:rsidP="007C7F0B">
      <w:pPr>
        <w:spacing w:after="0" w:line="240" w:lineRule="auto"/>
        <w:ind w:right="-1"/>
        <w:rPr>
          <w:b/>
        </w:rPr>
      </w:pPr>
      <w:r w:rsidRPr="00B27675">
        <w:rPr>
          <w:b/>
        </w:rPr>
        <w:t xml:space="preserve">97.-Podrán tener la condición de beneficiarios de subvenciones cualquier persona o entidad sin perjuicio de la concurrencia de las siguientes circunstancias: </w:t>
      </w:r>
    </w:p>
    <w:p w:rsidR="00B27675" w:rsidRDefault="00B27675" w:rsidP="007C7F0B">
      <w:pPr>
        <w:spacing w:after="0" w:line="240" w:lineRule="auto"/>
        <w:ind w:right="-1"/>
      </w:pPr>
    </w:p>
    <w:p w:rsidR="00F15FCF" w:rsidRPr="008F502E" w:rsidRDefault="00F15FCF" w:rsidP="007C7F0B">
      <w:pPr>
        <w:pStyle w:val="NormalWeb"/>
        <w:shd w:val="clear" w:color="auto" w:fill="FEFEFE"/>
        <w:spacing w:before="0" w:beforeAutospacing="0" w:after="0" w:afterAutospacing="0"/>
        <w:ind w:right="-1"/>
        <w:rPr>
          <w:rFonts w:asciiTheme="minorHAnsi" w:hAnsiTheme="minorHAnsi" w:cstheme="minorHAnsi"/>
          <w:sz w:val="22"/>
          <w:szCs w:val="22"/>
        </w:rPr>
      </w:pPr>
      <w:r w:rsidRPr="008F502E">
        <w:rPr>
          <w:rFonts w:asciiTheme="minorHAnsi" w:hAnsiTheme="minorHAnsi" w:cstheme="minorHAnsi"/>
          <w:sz w:val="22"/>
          <w:szCs w:val="22"/>
        </w:rPr>
        <w:t>a)</w:t>
      </w:r>
      <w:r>
        <w:rPr>
          <w:rFonts w:asciiTheme="minorHAnsi" w:hAnsiTheme="minorHAnsi" w:cstheme="minorHAnsi"/>
          <w:sz w:val="22"/>
          <w:szCs w:val="22"/>
        </w:rPr>
        <w:t xml:space="preserve"> </w:t>
      </w:r>
      <w:r w:rsidRPr="008F502E">
        <w:rPr>
          <w:rFonts w:asciiTheme="minorHAnsi" w:hAnsiTheme="minorHAnsi" w:cstheme="minorHAnsi"/>
          <w:sz w:val="22"/>
          <w:szCs w:val="22"/>
        </w:rPr>
        <w:t>Haber dado lugar, por causa de la que hubiesen sido declarados culpables, a la resolución firme de cualquier contrato celebrado con la Administración.</w:t>
      </w:r>
    </w:p>
    <w:p w:rsidR="00F15FCF" w:rsidRPr="008F502E" w:rsidRDefault="00F15FCF" w:rsidP="007C7F0B">
      <w:pPr>
        <w:pStyle w:val="NormalWeb"/>
        <w:shd w:val="clear" w:color="auto" w:fill="FEFEFE"/>
        <w:spacing w:before="0" w:beforeAutospacing="0" w:after="0" w:afterAutospacing="0"/>
        <w:ind w:right="-1"/>
        <w:rPr>
          <w:rFonts w:asciiTheme="minorHAnsi" w:hAnsiTheme="minorHAnsi" w:cstheme="minorHAnsi"/>
          <w:sz w:val="22"/>
          <w:szCs w:val="22"/>
        </w:rPr>
      </w:pPr>
      <w:r>
        <w:rPr>
          <w:rFonts w:asciiTheme="minorHAnsi" w:hAnsiTheme="minorHAnsi" w:cstheme="minorHAnsi"/>
          <w:sz w:val="22"/>
          <w:szCs w:val="22"/>
        </w:rPr>
        <w:t>b</w:t>
      </w:r>
      <w:r w:rsidRPr="008F502E">
        <w:rPr>
          <w:rFonts w:asciiTheme="minorHAnsi" w:hAnsiTheme="minorHAnsi" w:cstheme="minorHAnsi"/>
          <w:sz w:val="22"/>
          <w:szCs w:val="22"/>
        </w:rPr>
        <w:t>)</w:t>
      </w:r>
      <w:r>
        <w:rPr>
          <w:rFonts w:asciiTheme="minorHAnsi" w:hAnsiTheme="minorHAnsi" w:cstheme="minorHAnsi"/>
          <w:sz w:val="22"/>
          <w:szCs w:val="22"/>
        </w:rPr>
        <w:t xml:space="preserve"> </w:t>
      </w:r>
      <w:r w:rsidRPr="008F502E">
        <w:rPr>
          <w:rFonts w:asciiTheme="minorHAnsi" w:hAnsiTheme="minorHAnsi" w:cstheme="minorHAnsi"/>
          <w:sz w:val="22"/>
          <w:szCs w:val="22"/>
        </w:rPr>
        <w:t>No hallarse al corriente en el cumplimiento de las obligaciones tributarias o frente a la Seguridad Social impuestas por las disposiciones vigentes, en la forma que se determine reglamentariamente.</w:t>
      </w:r>
    </w:p>
    <w:p w:rsidR="00F15FCF" w:rsidRPr="008F502E" w:rsidRDefault="00F15FCF" w:rsidP="007C7F0B">
      <w:pPr>
        <w:pStyle w:val="NormalWeb"/>
        <w:shd w:val="clear" w:color="auto" w:fill="FEFEFE"/>
        <w:spacing w:before="0" w:beforeAutospacing="0" w:after="0" w:afterAutospacing="0"/>
        <w:ind w:right="-1"/>
        <w:rPr>
          <w:rFonts w:asciiTheme="minorHAnsi" w:hAnsiTheme="minorHAnsi" w:cstheme="minorHAnsi"/>
          <w:sz w:val="22"/>
          <w:szCs w:val="22"/>
        </w:rPr>
      </w:pPr>
      <w:r w:rsidRPr="008F502E">
        <w:rPr>
          <w:rFonts w:asciiTheme="minorHAnsi" w:hAnsiTheme="minorHAnsi" w:cstheme="minorHAnsi"/>
          <w:sz w:val="22"/>
          <w:szCs w:val="22"/>
        </w:rPr>
        <w:t>c)</w:t>
      </w:r>
      <w:r>
        <w:rPr>
          <w:rFonts w:asciiTheme="minorHAnsi" w:hAnsiTheme="minorHAnsi" w:cstheme="minorHAnsi"/>
          <w:sz w:val="22"/>
          <w:szCs w:val="22"/>
        </w:rPr>
        <w:t xml:space="preserve"> </w:t>
      </w:r>
      <w:r w:rsidRPr="008F502E">
        <w:rPr>
          <w:rFonts w:asciiTheme="minorHAnsi" w:hAnsiTheme="minorHAnsi" w:cstheme="minorHAnsi"/>
          <w:sz w:val="22"/>
          <w:szCs w:val="22"/>
        </w:rPr>
        <w:t>Tener la residencia fiscal en un país o territorio calificado reglamentariamente como paraíso fiscal.</w:t>
      </w:r>
    </w:p>
    <w:p w:rsidR="00F15FCF" w:rsidRPr="00B27675" w:rsidRDefault="00F15FCF" w:rsidP="007C7F0B">
      <w:pPr>
        <w:pStyle w:val="NormalWeb"/>
        <w:shd w:val="clear" w:color="auto" w:fill="FEFEFE"/>
        <w:spacing w:before="0" w:beforeAutospacing="0" w:after="0" w:afterAutospacing="0"/>
        <w:ind w:right="-1"/>
        <w:rPr>
          <w:rFonts w:asciiTheme="minorHAnsi" w:hAnsiTheme="minorHAnsi" w:cstheme="minorHAnsi"/>
          <w:sz w:val="22"/>
          <w:szCs w:val="22"/>
          <w:u w:val="single"/>
        </w:rPr>
      </w:pPr>
      <w:r w:rsidRPr="00B27675">
        <w:rPr>
          <w:rFonts w:asciiTheme="minorHAnsi" w:hAnsiTheme="minorHAnsi" w:cstheme="minorHAnsi"/>
          <w:sz w:val="22"/>
          <w:szCs w:val="22"/>
          <w:u w:val="single"/>
        </w:rPr>
        <w:t>d) Ninguna de las anteriores.</w:t>
      </w:r>
    </w:p>
    <w:p w:rsidR="00F15FCF" w:rsidRDefault="00F15FCF" w:rsidP="007C7F0B">
      <w:pPr>
        <w:spacing w:after="0" w:line="240" w:lineRule="auto"/>
        <w:ind w:right="-1"/>
      </w:pPr>
    </w:p>
    <w:p w:rsidR="00F15FCF" w:rsidRPr="00B27675" w:rsidRDefault="00F15FCF" w:rsidP="007C7F0B">
      <w:pPr>
        <w:spacing w:after="0" w:line="240" w:lineRule="auto"/>
        <w:ind w:right="-1"/>
        <w:rPr>
          <w:b/>
        </w:rPr>
      </w:pPr>
      <w:r w:rsidRPr="00B27675">
        <w:rPr>
          <w:b/>
        </w:rPr>
        <w:t>98.-Según el artículo 34 de la ley 5/2015, de 25 de marzo, de subvenciones de Aragón, el tope del gasto de la actividad que pueden financiar las subvenciones es:</w:t>
      </w:r>
    </w:p>
    <w:p w:rsidR="00B27675" w:rsidRDefault="00B27675" w:rsidP="007C7F0B">
      <w:pPr>
        <w:spacing w:after="0" w:line="240" w:lineRule="auto"/>
        <w:ind w:right="-1"/>
      </w:pPr>
    </w:p>
    <w:p w:rsidR="00F15FCF" w:rsidRDefault="00F15FCF" w:rsidP="007C7F0B">
      <w:pPr>
        <w:spacing w:after="0" w:line="240" w:lineRule="auto"/>
        <w:ind w:right="-1"/>
      </w:pPr>
      <w:r>
        <w:t>a) El 100 % en todo caso.</w:t>
      </w:r>
    </w:p>
    <w:p w:rsidR="00F15FCF" w:rsidRDefault="00F15FCF" w:rsidP="007C7F0B">
      <w:pPr>
        <w:spacing w:after="0" w:line="240" w:lineRule="auto"/>
        <w:ind w:right="-1"/>
      </w:pPr>
      <w:r>
        <w:t>b) El 80 % en todo caso.</w:t>
      </w:r>
    </w:p>
    <w:p w:rsidR="00F15FCF" w:rsidRDefault="00F15FCF" w:rsidP="007C7F0B">
      <w:pPr>
        <w:spacing w:after="0" w:line="240" w:lineRule="auto"/>
        <w:ind w:right="-1"/>
      </w:pPr>
      <w:r>
        <w:t>c) El 50 % en todo caso.</w:t>
      </w:r>
    </w:p>
    <w:p w:rsidR="00F15FCF" w:rsidRPr="00B27675" w:rsidRDefault="00F15FCF" w:rsidP="007C7F0B">
      <w:pPr>
        <w:spacing w:after="0" w:line="240" w:lineRule="auto"/>
        <w:ind w:right="-1"/>
        <w:rPr>
          <w:u w:val="single"/>
        </w:rPr>
      </w:pPr>
      <w:r w:rsidRPr="00B27675">
        <w:rPr>
          <w:u w:val="single"/>
        </w:rPr>
        <w:t>d) El 80 %, salvo el caso de las subvenciones directas por razones humanitarias.</w:t>
      </w:r>
    </w:p>
    <w:p w:rsidR="00F15FCF" w:rsidRPr="00B27675" w:rsidRDefault="00F15FCF" w:rsidP="007C7F0B">
      <w:pPr>
        <w:spacing w:after="0" w:line="240" w:lineRule="auto"/>
        <w:ind w:right="-1"/>
      </w:pPr>
    </w:p>
    <w:p w:rsidR="00F15FCF" w:rsidRPr="00B27675" w:rsidRDefault="00F15FCF" w:rsidP="007C7F0B">
      <w:pPr>
        <w:spacing w:after="0" w:line="240" w:lineRule="auto"/>
        <w:ind w:right="-1"/>
        <w:rPr>
          <w:rFonts w:cstheme="minorHAnsi"/>
          <w:b/>
          <w:shd w:val="clear" w:color="auto" w:fill="FEFEFE"/>
        </w:rPr>
      </w:pPr>
      <w:r w:rsidRPr="00B27675">
        <w:rPr>
          <w:rFonts w:cstheme="minorHAnsi"/>
          <w:b/>
          <w:shd w:val="clear" w:color="auto" w:fill="FEFEFE"/>
        </w:rPr>
        <w:t>99.-El principal instrumento previsto en la Ley General de Subvenciones para promover la transparencia y colaborar en la lucha contra el fraude en las subvenciones y ayudas públicas.</w:t>
      </w:r>
    </w:p>
    <w:p w:rsidR="00B27675" w:rsidRPr="00B27675" w:rsidRDefault="00B27675" w:rsidP="007C7F0B">
      <w:pPr>
        <w:spacing w:after="0" w:line="240" w:lineRule="auto"/>
        <w:ind w:right="-1"/>
        <w:rPr>
          <w:rFonts w:cstheme="minorHAnsi"/>
          <w:shd w:val="clear" w:color="auto" w:fill="FEFEFE"/>
        </w:rPr>
      </w:pPr>
    </w:p>
    <w:p w:rsidR="00F15FCF" w:rsidRPr="00B27675" w:rsidRDefault="00F15FCF" w:rsidP="007C7F0B">
      <w:pPr>
        <w:spacing w:after="0" w:line="240" w:lineRule="auto"/>
        <w:ind w:right="-1"/>
        <w:rPr>
          <w:rFonts w:cstheme="minorHAnsi"/>
          <w:shd w:val="clear" w:color="auto" w:fill="FEFEFE"/>
        </w:rPr>
      </w:pPr>
      <w:r w:rsidRPr="00B27675">
        <w:rPr>
          <w:rFonts w:cstheme="minorHAnsi"/>
          <w:shd w:val="clear" w:color="auto" w:fill="FEFEFE"/>
        </w:rPr>
        <w:t>a) El Observatorio Nacional de la política de subvenciones.</w:t>
      </w:r>
    </w:p>
    <w:p w:rsidR="00F15FCF" w:rsidRPr="00B27675" w:rsidRDefault="00F15FCF" w:rsidP="007C7F0B">
      <w:pPr>
        <w:spacing w:after="0" w:line="240" w:lineRule="auto"/>
        <w:ind w:right="-1"/>
        <w:rPr>
          <w:rFonts w:cstheme="minorHAnsi"/>
          <w:u w:val="single"/>
          <w:shd w:val="clear" w:color="auto" w:fill="FEFEFE"/>
        </w:rPr>
      </w:pPr>
      <w:r w:rsidRPr="00B27675">
        <w:rPr>
          <w:rFonts w:cstheme="minorHAnsi"/>
          <w:u w:val="single"/>
          <w:shd w:val="clear" w:color="auto" w:fill="FEFEFE"/>
        </w:rPr>
        <w:t>b) La Base de Datos Nacional de Subvenciones.</w:t>
      </w:r>
    </w:p>
    <w:p w:rsidR="00F15FCF" w:rsidRPr="00B27675" w:rsidRDefault="00F15FCF" w:rsidP="007C7F0B">
      <w:pPr>
        <w:spacing w:after="0" w:line="240" w:lineRule="auto"/>
        <w:ind w:right="-1"/>
        <w:rPr>
          <w:rFonts w:cstheme="minorHAnsi"/>
          <w:shd w:val="clear" w:color="auto" w:fill="FEFEFE"/>
        </w:rPr>
      </w:pPr>
      <w:r w:rsidRPr="00B27675">
        <w:rPr>
          <w:rFonts w:cstheme="minorHAnsi"/>
          <w:shd w:val="clear" w:color="auto" w:fill="FEFEFE"/>
        </w:rPr>
        <w:t>c) La Oficina Nacional de Subvenciones.</w:t>
      </w:r>
    </w:p>
    <w:p w:rsidR="00F15FCF" w:rsidRPr="00B27675" w:rsidRDefault="00F15FCF" w:rsidP="007C7F0B">
      <w:pPr>
        <w:spacing w:after="0" w:line="240" w:lineRule="auto"/>
        <w:ind w:right="-1"/>
        <w:rPr>
          <w:rFonts w:cstheme="minorHAnsi"/>
          <w:shd w:val="clear" w:color="auto" w:fill="FEFEFE"/>
        </w:rPr>
      </w:pPr>
      <w:r w:rsidRPr="00B27675">
        <w:rPr>
          <w:rFonts w:cstheme="minorHAnsi"/>
          <w:shd w:val="clear" w:color="auto" w:fill="FEFEFE"/>
        </w:rPr>
        <w:t>d) El Alto Comisionado en la Lucha Contra el Fraude en las Subvenciones.</w:t>
      </w:r>
    </w:p>
    <w:p w:rsidR="00F15FCF" w:rsidRPr="00B27675" w:rsidRDefault="00F15FCF" w:rsidP="007C7F0B">
      <w:pPr>
        <w:spacing w:after="0" w:line="240" w:lineRule="auto"/>
        <w:ind w:right="-1"/>
        <w:rPr>
          <w:rFonts w:cstheme="minorHAnsi"/>
          <w:shd w:val="clear" w:color="auto" w:fill="FEFEFE"/>
        </w:rPr>
      </w:pPr>
    </w:p>
    <w:p w:rsidR="00F15FCF" w:rsidRPr="00B27675" w:rsidRDefault="00F15FCF" w:rsidP="007C7F0B">
      <w:pPr>
        <w:shd w:val="clear" w:color="auto" w:fill="FEFEFE"/>
        <w:spacing w:after="0" w:line="240" w:lineRule="auto"/>
        <w:ind w:right="-1"/>
        <w:rPr>
          <w:rFonts w:eastAsia="Times New Roman" w:cstheme="minorHAnsi"/>
          <w:b/>
          <w:lang w:eastAsia="es-ES"/>
        </w:rPr>
      </w:pPr>
      <w:r w:rsidRPr="00B27675">
        <w:rPr>
          <w:rFonts w:eastAsia="Times New Roman" w:cstheme="minorHAnsi"/>
          <w:b/>
          <w:lang w:eastAsia="es-ES"/>
        </w:rPr>
        <w:t xml:space="preserve">100.- será motivo de pérdida de la subvención con obligación de su reintegro: </w:t>
      </w:r>
    </w:p>
    <w:p w:rsidR="00F15FCF" w:rsidRPr="00626290" w:rsidRDefault="00F15FCF" w:rsidP="007C7F0B">
      <w:pPr>
        <w:shd w:val="clear" w:color="auto" w:fill="FEFEFE"/>
        <w:spacing w:after="0" w:line="240" w:lineRule="auto"/>
        <w:ind w:right="-1"/>
        <w:rPr>
          <w:rFonts w:eastAsia="Times New Roman" w:cstheme="minorHAnsi"/>
          <w:lang w:eastAsia="es-ES"/>
        </w:rPr>
      </w:pPr>
      <w:r w:rsidRPr="00626290">
        <w:rPr>
          <w:rFonts w:eastAsia="Times New Roman" w:cstheme="minorHAnsi"/>
          <w:lang w:eastAsia="es-ES"/>
        </w:rPr>
        <w:lastRenderedPageBreak/>
        <w:t xml:space="preserve">a) </w:t>
      </w:r>
      <w:r w:rsidRPr="00A40F62">
        <w:rPr>
          <w:rFonts w:eastAsia="Times New Roman" w:cstheme="minorHAnsi"/>
          <w:lang w:eastAsia="es-ES"/>
        </w:rPr>
        <w:t>Haber obtenido</w:t>
      </w:r>
      <w:r w:rsidRPr="00626290">
        <w:rPr>
          <w:rFonts w:eastAsia="Times New Roman" w:cstheme="minorHAnsi"/>
          <w:lang w:eastAsia="es-ES"/>
        </w:rPr>
        <w:t xml:space="preserve"> la subvención falseando las condiciones requeridas para ello u ocultando aquéllas que lo hubieran impedido.</w:t>
      </w:r>
    </w:p>
    <w:p w:rsidR="00F15FCF" w:rsidRPr="00A40F62" w:rsidRDefault="00F15FCF" w:rsidP="007C7F0B">
      <w:pPr>
        <w:shd w:val="clear" w:color="auto" w:fill="FEFEFE"/>
        <w:spacing w:after="0" w:line="240" w:lineRule="auto"/>
        <w:ind w:right="-1"/>
        <w:rPr>
          <w:rFonts w:eastAsia="Times New Roman" w:cstheme="minorHAnsi"/>
          <w:lang w:eastAsia="es-ES"/>
        </w:rPr>
      </w:pPr>
      <w:r w:rsidRPr="00A40F62">
        <w:rPr>
          <w:rFonts w:eastAsia="Times New Roman" w:cstheme="minorHAnsi"/>
          <w:lang w:eastAsia="es-ES"/>
        </w:rPr>
        <w:t>b</w:t>
      </w:r>
      <w:r w:rsidRPr="00626290">
        <w:rPr>
          <w:rFonts w:eastAsia="Times New Roman" w:cstheme="minorHAnsi"/>
          <w:lang w:eastAsia="es-ES"/>
        </w:rPr>
        <w:t xml:space="preserve">) </w:t>
      </w:r>
      <w:r w:rsidRPr="00A40F62">
        <w:rPr>
          <w:rFonts w:eastAsia="Times New Roman" w:cstheme="minorHAnsi"/>
          <w:lang w:eastAsia="es-ES"/>
        </w:rPr>
        <w:t>Haber incumplido</w:t>
      </w:r>
      <w:r w:rsidRPr="00626290">
        <w:rPr>
          <w:rFonts w:eastAsia="Times New Roman" w:cstheme="minorHAnsi"/>
          <w:lang w:eastAsia="es-ES"/>
        </w:rPr>
        <w:t xml:space="preserve"> la obligación de adoptar las medidas de difusión</w:t>
      </w:r>
      <w:r w:rsidRPr="00A40F62">
        <w:rPr>
          <w:rFonts w:eastAsia="Times New Roman" w:cstheme="minorHAnsi"/>
          <w:lang w:eastAsia="es-ES"/>
        </w:rPr>
        <w:t xml:space="preserve"> necesarias</w:t>
      </w:r>
      <w:r w:rsidRPr="00626290">
        <w:rPr>
          <w:rFonts w:eastAsia="Times New Roman" w:cstheme="minorHAnsi"/>
          <w:lang w:eastAsia="es-ES"/>
        </w:rPr>
        <w:t xml:space="preserve"> </w:t>
      </w:r>
      <w:r w:rsidRPr="00A40F62">
        <w:rPr>
          <w:rFonts w:eastAsia="Times New Roman" w:cstheme="minorHAnsi"/>
          <w:lang w:eastAsia="es-ES"/>
        </w:rPr>
        <w:t>para dar la adecuada publicidad del carácter público de la financiación recibida mediante las subvenciones.</w:t>
      </w:r>
    </w:p>
    <w:p w:rsidR="00F15FCF" w:rsidRPr="00A40F62" w:rsidRDefault="00F15FCF" w:rsidP="007C7F0B">
      <w:pPr>
        <w:shd w:val="clear" w:color="auto" w:fill="FEFEFE"/>
        <w:spacing w:after="0" w:line="240" w:lineRule="auto"/>
        <w:ind w:right="-1"/>
        <w:rPr>
          <w:rFonts w:eastAsia="Times New Roman" w:cstheme="minorHAnsi"/>
          <w:lang w:eastAsia="es-ES"/>
        </w:rPr>
      </w:pPr>
      <w:r w:rsidRPr="00A40F62">
        <w:rPr>
          <w:rFonts w:eastAsia="Times New Roman" w:cstheme="minorHAnsi"/>
          <w:lang w:eastAsia="es-ES"/>
        </w:rPr>
        <w:t>c</w:t>
      </w:r>
      <w:r w:rsidRPr="00626290">
        <w:rPr>
          <w:rFonts w:eastAsia="Times New Roman" w:cstheme="minorHAnsi"/>
          <w:lang w:eastAsia="es-ES"/>
        </w:rPr>
        <w:t xml:space="preserve">) </w:t>
      </w:r>
      <w:r w:rsidRPr="00A40F62">
        <w:rPr>
          <w:rFonts w:eastAsia="Times New Roman" w:cstheme="minorHAnsi"/>
          <w:lang w:eastAsia="es-ES"/>
        </w:rPr>
        <w:t>La r</w:t>
      </w:r>
      <w:r w:rsidRPr="00626290">
        <w:rPr>
          <w:rFonts w:eastAsia="Times New Roman" w:cstheme="minorHAnsi"/>
          <w:lang w:eastAsia="es-ES"/>
        </w:rPr>
        <w:t xml:space="preserve">esistencia, excusa, obstrucción o negativa a las actuaciones de comprobación y control financiero </w:t>
      </w:r>
      <w:r w:rsidRPr="00A40F62">
        <w:rPr>
          <w:rFonts w:eastAsia="Times New Roman" w:cstheme="minorHAnsi"/>
          <w:lang w:eastAsia="es-ES"/>
        </w:rPr>
        <w:t>por parte de la entidad que concede las subvenciones.</w:t>
      </w:r>
    </w:p>
    <w:p w:rsidR="00F15FCF" w:rsidRPr="00B27675" w:rsidRDefault="00F15FCF" w:rsidP="007C7F0B">
      <w:pPr>
        <w:shd w:val="clear" w:color="auto" w:fill="FEFEFE"/>
        <w:spacing w:after="0" w:line="240" w:lineRule="auto"/>
        <w:ind w:right="-1"/>
        <w:rPr>
          <w:rFonts w:cstheme="minorHAnsi"/>
          <w:u w:val="single"/>
          <w:shd w:val="clear" w:color="auto" w:fill="FEFEFE"/>
        </w:rPr>
      </w:pPr>
      <w:r w:rsidRPr="00B27675">
        <w:rPr>
          <w:rFonts w:eastAsia="Times New Roman" w:cstheme="minorHAnsi"/>
          <w:u w:val="single"/>
          <w:lang w:eastAsia="es-ES"/>
        </w:rPr>
        <w:t>d) Cualquiera de las circunstancias anteriormente citadas.</w:t>
      </w:r>
    </w:p>
    <w:p w:rsidR="00F15FCF" w:rsidRDefault="00F15FCF" w:rsidP="007C7F0B">
      <w:pPr>
        <w:spacing w:after="0" w:line="240" w:lineRule="auto"/>
        <w:ind w:right="-1"/>
      </w:pPr>
    </w:p>
    <w:p w:rsidR="00B27675" w:rsidRDefault="00B27675" w:rsidP="00B27675">
      <w:pPr>
        <w:pStyle w:val="parrafo"/>
        <w:shd w:val="clear" w:color="auto" w:fill="FFFFFF"/>
        <w:spacing w:before="0" w:beforeAutospacing="0" w:after="0" w:afterAutospacing="0"/>
        <w:jc w:val="both"/>
        <w:rPr>
          <w:rFonts w:asciiTheme="minorHAnsi" w:hAnsiTheme="minorHAnsi" w:cstheme="minorHAnsi"/>
          <w:b/>
          <w:color w:val="000000"/>
          <w:sz w:val="22"/>
          <w:szCs w:val="22"/>
        </w:rPr>
      </w:pPr>
      <w:r w:rsidRPr="0051701C">
        <w:rPr>
          <w:rFonts w:asciiTheme="minorHAnsi" w:hAnsiTheme="minorHAnsi" w:cstheme="minorHAnsi"/>
          <w:b/>
          <w:color w:val="000000"/>
          <w:sz w:val="22"/>
          <w:szCs w:val="22"/>
        </w:rPr>
        <w:t>101.- Señala cuál de las siguientes afirmaciones es la correcta:</w:t>
      </w:r>
    </w:p>
    <w:p w:rsidR="00B27675" w:rsidRPr="0051701C" w:rsidRDefault="00B27675" w:rsidP="00B27675">
      <w:pPr>
        <w:pStyle w:val="parrafo"/>
        <w:shd w:val="clear" w:color="auto" w:fill="FFFFFF"/>
        <w:spacing w:before="0" w:beforeAutospacing="0" w:after="0" w:afterAutospacing="0"/>
        <w:jc w:val="both"/>
        <w:rPr>
          <w:rFonts w:asciiTheme="minorHAnsi" w:hAnsiTheme="minorHAnsi" w:cstheme="minorHAnsi"/>
          <w:b/>
          <w:color w:val="000000"/>
          <w:sz w:val="22"/>
          <w:szCs w:val="22"/>
        </w:rPr>
      </w:pP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1.- Los principios de la potestad sancionadora están regulados en el Capítulo III del Título Preliminar de Ley 39/2015 del Procedimiento Administrativo Común de las Administraciones Públicas.</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2.- Los principios de la potestad sancionadora no están regulados en la Ley 40/2015, de 1 de octubre, de Régimen Jurídico del Sector Público.</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3.- Los tres principios de la potestad sancionadora son el principio de legalidad</w:t>
      </w:r>
      <w:proofErr w:type="gramStart"/>
      <w:r w:rsidRPr="0051701C">
        <w:rPr>
          <w:rFonts w:asciiTheme="minorHAnsi" w:hAnsiTheme="minorHAnsi" w:cstheme="minorHAnsi"/>
          <w:color w:val="000000"/>
          <w:sz w:val="22"/>
          <w:szCs w:val="22"/>
        </w:rPr>
        <w:t xml:space="preserve">, </w:t>
      </w:r>
      <w:r w:rsidRPr="0051701C">
        <w:rPr>
          <w:rFonts w:asciiTheme="minorHAnsi" w:hAnsiTheme="minorHAnsi" w:cstheme="minorHAnsi"/>
          <w:sz w:val="22"/>
          <w:szCs w:val="22"/>
        </w:rPr>
        <w:t xml:space="preserve"> el</w:t>
      </w:r>
      <w:proofErr w:type="gramEnd"/>
      <w:r w:rsidRPr="0051701C">
        <w:rPr>
          <w:rFonts w:asciiTheme="minorHAnsi" w:hAnsiTheme="minorHAnsi" w:cstheme="minorHAnsi"/>
          <w:sz w:val="22"/>
          <w:szCs w:val="22"/>
        </w:rPr>
        <w:t xml:space="preserve"> principio de </w:t>
      </w:r>
      <w:r w:rsidRPr="0051701C">
        <w:rPr>
          <w:rFonts w:asciiTheme="minorHAnsi" w:hAnsiTheme="minorHAnsi" w:cstheme="minorHAnsi"/>
          <w:color w:val="000000"/>
          <w:sz w:val="22"/>
          <w:szCs w:val="22"/>
        </w:rPr>
        <w:t>irretroactividad y el principio de tipicidad.</w:t>
      </w:r>
    </w:p>
    <w:p w:rsidR="00B27675" w:rsidRPr="00B27675" w:rsidRDefault="00B27675" w:rsidP="00B27675">
      <w:pPr>
        <w:pStyle w:val="parrafo"/>
        <w:spacing w:before="0" w:beforeAutospacing="0" w:after="0" w:afterAutospacing="0"/>
        <w:ind w:firstLine="360"/>
        <w:jc w:val="both"/>
        <w:rPr>
          <w:rFonts w:asciiTheme="minorHAnsi" w:hAnsiTheme="minorHAnsi" w:cstheme="minorHAnsi"/>
          <w:color w:val="000000"/>
          <w:sz w:val="22"/>
          <w:szCs w:val="22"/>
          <w:u w:val="single"/>
        </w:rPr>
      </w:pPr>
      <w:r w:rsidRPr="00B27675">
        <w:rPr>
          <w:rFonts w:asciiTheme="minorHAnsi" w:hAnsiTheme="minorHAnsi" w:cstheme="minorHAnsi"/>
          <w:color w:val="000000"/>
          <w:sz w:val="22"/>
          <w:szCs w:val="22"/>
          <w:u w:val="single"/>
        </w:rPr>
        <w:t>4.-</w:t>
      </w:r>
      <w:r w:rsidRPr="00B27675">
        <w:rPr>
          <w:rFonts w:asciiTheme="minorHAnsi" w:hAnsiTheme="minorHAnsi" w:cstheme="minorHAnsi"/>
          <w:sz w:val="22"/>
          <w:szCs w:val="22"/>
          <w:u w:val="single"/>
        </w:rPr>
        <w:t xml:space="preserve"> </w:t>
      </w:r>
      <w:r w:rsidRPr="00B27675">
        <w:rPr>
          <w:rFonts w:asciiTheme="minorHAnsi" w:hAnsiTheme="minorHAnsi" w:cstheme="minorHAnsi"/>
          <w:color w:val="000000"/>
          <w:sz w:val="22"/>
          <w:szCs w:val="22"/>
          <w:u w:val="single"/>
        </w:rPr>
        <w:t xml:space="preserve">Las leyes reguladoras de los distintos regímenes sancionadores podrán prever los supuestos en que determinadas personas responderán del pago de las sanciones pecuniarias impuestas a quienes de ellas dependan o estén vinculadas.  </w:t>
      </w:r>
    </w:p>
    <w:p w:rsidR="00B27675" w:rsidRPr="0051701C" w:rsidRDefault="00B27675" w:rsidP="00B27675">
      <w:pPr>
        <w:pStyle w:val="parrafo"/>
        <w:spacing w:before="0" w:beforeAutospacing="0" w:after="0" w:afterAutospacing="0"/>
        <w:jc w:val="both"/>
        <w:rPr>
          <w:rFonts w:asciiTheme="minorHAnsi" w:hAnsiTheme="minorHAnsi" w:cstheme="minorHAnsi"/>
          <w:color w:val="000000"/>
          <w:sz w:val="22"/>
          <w:szCs w:val="22"/>
        </w:rPr>
      </w:pPr>
    </w:p>
    <w:p w:rsidR="00B27675" w:rsidRDefault="00B27675" w:rsidP="00B27675">
      <w:pPr>
        <w:pStyle w:val="parrafo"/>
        <w:spacing w:before="0" w:beforeAutospacing="0" w:after="0" w:afterAutospacing="0"/>
        <w:jc w:val="both"/>
        <w:rPr>
          <w:rFonts w:asciiTheme="minorHAnsi" w:hAnsiTheme="minorHAnsi" w:cstheme="minorHAnsi"/>
          <w:b/>
          <w:color w:val="000000"/>
          <w:sz w:val="22"/>
          <w:szCs w:val="22"/>
          <w:shd w:val="clear" w:color="auto" w:fill="FFFFFF"/>
        </w:rPr>
      </w:pPr>
      <w:r w:rsidRPr="0051701C">
        <w:rPr>
          <w:rFonts w:asciiTheme="minorHAnsi" w:hAnsiTheme="minorHAnsi" w:cstheme="minorHAnsi"/>
          <w:b/>
          <w:color w:val="000000"/>
          <w:sz w:val="22"/>
          <w:szCs w:val="22"/>
        </w:rPr>
        <w:t>102.-</w:t>
      </w:r>
      <w:r w:rsidRPr="0051701C">
        <w:rPr>
          <w:rFonts w:asciiTheme="minorHAnsi" w:hAnsiTheme="minorHAnsi" w:cstheme="minorHAnsi"/>
          <w:b/>
          <w:color w:val="000000"/>
          <w:sz w:val="22"/>
          <w:szCs w:val="22"/>
          <w:shd w:val="clear" w:color="auto" w:fill="FFFFFF"/>
        </w:rPr>
        <w:t xml:space="preserve"> La Constitución garantiza según el artículo 9 del Título Preliminar los siguientes principios:</w:t>
      </w:r>
    </w:p>
    <w:p w:rsidR="00B27675" w:rsidRPr="0051701C" w:rsidRDefault="00B27675" w:rsidP="00B27675">
      <w:pPr>
        <w:pStyle w:val="parrafo"/>
        <w:spacing w:before="0" w:beforeAutospacing="0" w:after="0" w:afterAutospacing="0"/>
        <w:jc w:val="both"/>
        <w:rPr>
          <w:rFonts w:asciiTheme="minorHAnsi" w:hAnsiTheme="minorHAnsi" w:cstheme="minorHAnsi"/>
          <w:b/>
          <w:color w:val="000000"/>
          <w:sz w:val="22"/>
          <w:szCs w:val="22"/>
          <w:shd w:val="clear" w:color="auto" w:fill="FFFFFF"/>
        </w:rPr>
      </w:pP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shd w:val="clear" w:color="auto" w:fill="FFFFFF"/>
        </w:rPr>
      </w:pPr>
      <w:r w:rsidRPr="0051701C">
        <w:rPr>
          <w:rFonts w:asciiTheme="minorHAnsi" w:hAnsiTheme="minorHAnsi" w:cstheme="minorHAnsi"/>
          <w:color w:val="000000"/>
          <w:sz w:val="22"/>
          <w:szCs w:val="22"/>
          <w:shd w:val="clear" w:color="auto" w:fill="FFFFFF"/>
        </w:rPr>
        <w:t>1.- El principio de jerarquía normativa, la publicidad de las normas, la retroactividad de las disposiciones sancionadoras favorables y las restrictivas de derechos individuales, la seguridad jurídica, la responsabilidad y la interdicción de la arbitrariedad de los poderes públicos.</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shd w:val="clear" w:color="auto" w:fill="FFFFFF"/>
        </w:rPr>
      </w:pPr>
      <w:r w:rsidRPr="0051701C">
        <w:rPr>
          <w:rFonts w:asciiTheme="minorHAnsi" w:hAnsiTheme="minorHAnsi" w:cstheme="minorHAnsi"/>
          <w:color w:val="000000"/>
          <w:sz w:val="22"/>
          <w:szCs w:val="22"/>
        </w:rPr>
        <w:t>2.-</w:t>
      </w:r>
      <w:r w:rsidRPr="0051701C">
        <w:rPr>
          <w:rFonts w:asciiTheme="minorHAnsi" w:hAnsiTheme="minorHAnsi" w:cstheme="minorHAnsi"/>
          <w:color w:val="000000"/>
          <w:sz w:val="22"/>
          <w:szCs w:val="22"/>
          <w:shd w:val="clear" w:color="auto" w:fill="FFFFFF"/>
        </w:rPr>
        <w:t xml:space="preserve"> El principio de legalidad, el principio de tipicidad, el principio de proporcionalidad.</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shd w:val="clear" w:color="auto" w:fill="FFFFFF"/>
        </w:rPr>
      </w:pPr>
      <w:r w:rsidRPr="0051701C">
        <w:rPr>
          <w:rFonts w:asciiTheme="minorHAnsi" w:hAnsiTheme="minorHAnsi" w:cstheme="minorHAnsi"/>
          <w:color w:val="000000"/>
          <w:sz w:val="22"/>
          <w:szCs w:val="22"/>
          <w:shd w:val="clear" w:color="auto" w:fill="FFFFFF"/>
        </w:rPr>
        <w:t>3.- El principio de jerarquía normativa, la publicidad de las normas, la retroactividad de las disposiciones sancionadoras no favorables y las restrictivas de derechos individuales.</w:t>
      </w:r>
    </w:p>
    <w:p w:rsidR="00B27675" w:rsidRPr="00B27675" w:rsidRDefault="00B27675" w:rsidP="00B27675">
      <w:pPr>
        <w:pStyle w:val="parrafo"/>
        <w:spacing w:before="0" w:beforeAutospacing="0" w:after="0" w:afterAutospacing="0"/>
        <w:ind w:firstLine="360"/>
        <w:jc w:val="both"/>
        <w:rPr>
          <w:rFonts w:asciiTheme="minorHAnsi" w:hAnsiTheme="minorHAnsi" w:cstheme="minorHAnsi"/>
          <w:color w:val="000000"/>
          <w:sz w:val="22"/>
          <w:szCs w:val="22"/>
          <w:u w:val="single"/>
          <w:shd w:val="clear" w:color="auto" w:fill="FFFFFF"/>
        </w:rPr>
      </w:pPr>
      <w:r w:rsidRPr="00B27675">
        <w:rPr>
          <w:rFonts w:asciiTheme="minorHAnsi" w:hAnsiTheme="minorHAnsi" w:cstheme="minorHAnsi"/>
          <w:color w:val="000000"/>
          <w:sz w:val="22"/>
          <w:szCs w:val="22"/>
          <w:u w:val="single"/>
        </w:rPr>
        <w:t>4.-</w:t>
      </w:r>
      <w:r w:rsidRPr="00B27675">
        <w:rPr>
          <w:rFonts w:asciiTheme="minorHAnsi" w:hAnsiTheme="minorHAnsi" w:cstheme="minorHAnsi"/>
          <w:color w:val="000000"/>
          <w:sz w:val="22"/>
          <w:szCs w:val="22"/>
          <w:u w:val="single"/>
          <w:shd w:val="clear" w:color="auto" w:fill="FFFFFF"/>
        </w:rPr>
        <w:t xml:space="preserve"> El principio de legalidad, la jerarquía normativa, la publicidad de las normas, la irretroactividad de las disposiciones sancionadoras no favorables o restrictivas de derechos individuales, la seguridad jurídica, la responsabilidad y la interdicción de la arbitrariedad de los poderes públicos.</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b/>
          <w:color w:val="000000"/>
          <w:sz w:val="22"/>
          <w:szCs w:val="22"/>
          <w:shd w:val="clear" w:color="auto" w:fill="FFFFFF"/>
        </w:rPr>
      </w:pPr>
    </w:p>
    <w:p w:rsidR="00B27675" w:rsidRDefault="00B27675" w:rsidP="00B27675">
      <w:pPr>
        <w:pStyle w:val="parrafo"/>
        <w:spacing w:before="0" w:beforeAutospacing="0" w:after="0" w:afterAutospacing="0"/>
        <w:jc w:val="both"/>
        <w:rPr>
          <w:rFonts w:asciiTheme="minorHAnsi" w:hAnsiTheme="minorHAnsi" w:cstheme="minorHAnsi"/>
          <w:b/>
          <w:color w:val="000000"/>
          <w:sz w:val="22"/>
          <w:szCs w:val="22"/>
        </w:rPr>
      </w:pPr>
      <w:r w:rsidRPr="0051701C">
        <w:rPr>
          <w:rFonts w:asciiTheme="minorHAnsi" w:hAnsiTheme="minorHAnsi" w:cstheme="minorHAnsi"/>
          <w:b/>
          <w:color w:val="000000"/>
          <w:sz w:val="22"/>
          <w:szCs w:val="22"/>
          <w:shd w:val="clear" w:color="auto" w:fill="FFFFFF"/>
        </w:rPr>
        <w:t>103.-</w:t>
      </w:r>
      <w:r w:rsidRPr="0051701C">
        <w:rPr>
          <w:rFonts w:asciiTheme="minorHAnsi" w:hAnsiTheme="minorHAnsi" w:cstheme="minorHAnsi"/>
          <w:b/>
          <w:color w:val="000000"/>
          <w:sz w:val="22"/>
          <w:szCs w:val="22"/>
        </w:rPr>
        <w:t xml:space="preserve"> El Presidente del Gobierno, previa deliberación del Consejo de Ministros, podrá:</w:t>
      </w:r>
    </w:p>
    <w:p w:rsidR="00B27675" w:rsidRPr="0051701C" w:rsidRDefault="00B27675" w:rsidP="00B27675">
      <w:pPr>
        <w:pStyle w:val="parrafo"/>
        <w:spacing w:before="0" w:beforeAutospacing="0" w:after="0" w:afterAutospacing="0"/>
        <w:jc w:val="both"/>
        <w:rPr>
          <w:rFonts w:asciiTheme="minorHAnsi" w:hAnsiTheme="minorHAnsi" w:cstheme="minorHAnsi"/>
          <w:b/>
          <w:color w:val="000000"/>
          <w:sz w:val="22"/>
          <w:szCs w:val="22"/>
        </w:rPr>
      </w:pPr>
    </w:p>
    <w:p w:rsidR="00B27675" w:rsidRPr="00B27675" w:rsidRDefault="00B27675" w:rsidP="00B27675">
      <w:pPr>
        <w:pStyle w:val="parrafo"/>
        <w:spacing w:before="0" w:beforeAutospacing="0" w:after="0" w:afterAutospacing="0"/>
        <w:ind w:firstLine="360"/>
        <w:jc w:val="both"/>
        <w:rPr>
          <w:rFonts w:asciiTheme="minorHAnsi" w:hAnsiTheme="minorHAnsi" w:cstheme="minorHAnsi"/>
          <w:color w:val="000000"/>
          <w:sz w:val="22"/>
          <w:szCs w:val="22"/>
          <w:u w:val="single"/>
        </w:rPr>
      </w:pPr>
      <w:r w:rsidRPr="00B27675">
        <w:rPr>
          <w:rFonts w:asciiTheme="minorHAnsi" w:hAnsiTheme="minorHAnsi" w:cstheme="minorHAnsi"/>
          <w:color w:val="000000"/>
          <w:sz w:val="22"/>
          <w:szCs w:val="22"/>
          <w:u w:val="single"/>
        </w:rPr>
        <w:t>1.- Bajo su exclusiva responsabilidad, proponer la disolución del Congreso, del Senado o de las Cortes Generales, que será decretada por el Rey.</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2.- Bajo la responsabilidad de las Cortes Generales proponer la disolución del Congreso y fijar la fecha de las elecciones.</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3.- Bajo la exclusiva responsabilidad del Rey quien lo decretará, proponer la disolución del Congreso, del Senado o de las Cortes Generales.</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4.- Bajo su exclusiva responsabilidad, proponer la disolución de las Cortes Generales y podrá presentarse cuando esté en trámite una moción de censura.</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p>
    <w:p w:rsidR="00B27675" w:rsidRDefault="00B27675" w:rsidP="00B27675">
      <w:pPr>
        <w:shd w:val="clear" w:color="auto" w:fill="FFFFFF"/>
        <w:spacing w:after="0" w:line="240" w:lineRule="auto"/>
        <w:jc w:val="both"/>
        <w:rPr>
          <w:rFonts w:eastAsia="Times New Roman" w:cstheme="minorHAnsi"/>
          <w:b/>
          <w:color w:val="000000"/>
          <w:lang w:eastAsia="es-ES"/>
        </w:rPr>
      </w:pPr>
      <w:r w:rsidRPr="0051701C">
        <w:rPr>
          <w:rFonts w:eastAsia="Times New Roman" w:cstheme="minorHAnsi"/>
          <w:b/>
          <w:color w:val="000000"/>
          <w:lang w:eastAsia="es-ES"/>
        </w:rPr>
        <w:t>104.- Cual de estas afirmaciones es la correcta:</w:t>
      </w:r>
    </w:p>
    <w:p w:rsidR="00B27675" w:rsidRPr="0051701C" w:rsidRDefault="00B27675" w:rsidP="00B27675">
      <w:pPr>
        <w:shd w:val="clear" w:color="auto" w:fill="FFFFFF"/>
        <w:spacing w:after="0" w:line="240" w:lineRule="auto"/>
        <w:jc w:val="both"/>
        <w:rPr>
          <w:rFonts w:eastAsia="Times New Roman" w:cstheme="minorHAnsi"/>
          <w:color w:val="000000"/>
          <w:lang w:eastAsia="es-ES"/>
        </w:rPr>
      </w:pPr>
    </w:p>
    <w:p w:rsidR="00B27675" w:rsidRPr="0051701C" w:rsidRDefault="00B27675" w:rsidP="00B27675">
      <w:pPr>
        <w:shd w:val="clear" w:color="auto" w:fill="FFFFFF"/>
        <w:spacing w:after="0" w:line="240" w:lineRule="auto"/>
        <w:ind w:firstLine="360"/>
        <w:jc w:val="both"/>
        <w:rPr>
          <w:rFonts w:cstheme="minorHAnsi"/>
          <w:b/>
          <w:color w:val="000000"/>
          <w:shd w:val="clear" w:color="auto" w:fill="FFFFFF"/>
        </w:rPr>
      </w:pPr>
      <w:r w:rsidRPr="0051701C">
        <w:rPr>
          <w:rFonts w:eastAsia="Times New Roman" w:cstheme="minorHAnsi"/>
          <w:color w:val="000000"/>
          <w:lang w:eastAsia="es-ES"/>
        </w:rPr>
        <w:t>1.- El Presidente del Tribunal Supremo será nombrado por el Presidente del Gobierno, a propuesta del Consejo General del Poder Judicial, en la forma que determine la ley.</w:t>
      </w:r>
    </w:p>
    <w:p w:rsidR="00B27675" w:rsidRPr="0051701C" w:rsidRDefault="00B27675" w:rsidP="00B27675">
      <w:pPr>
        <w:shd w:val="clear" w:color="auto" w:fill="FFFFFF"/>
        <w:spacing w:after="0" w:line="240" w:lineRule="auto"/>
        <w:ind w:firstLine="360"/>
        <w:jc w:val="both"/>
        <w:rPr>
          <w:rFonts w:cstheme="minorHAnsi"/>
          <w:b/>
          <w:color w:val="000000"/>
          <w:shd w:val="clear" w:color="auto" w:fill="FFFFFF"/>
        </w:rPr>
      </w:pPr>
      <w:r w:rsidRPr="0051701C">
        <w:rPr>
          <w:rFonts w:eastAsia="Times New Roman" w:cstheme="minorHAnsi"/>
          <w:color w:val="000000"/>
          <w:lang w:eastAsia="es-ES"/>
        </w:rPr>
        <w:lastRenderedPageBreak/>
        <w:t>2.- El Tribunal Supremo, con jurisdicción en toda España, salvo en las Comunidades Autónomas de Cataluña, Navarra y País Vasco es el órgano jurisdiccional superior en todos los órdenes.</w:t>
      </w:r>
    </w:p>
    <w:p w:rsidR="00B27675" w:rsidRPr="00B27675" w:rsidRDefault="00B27675" w:rsidP="00B27675">
      <w:pPr>
        <w:pStyle w:val="parrafo"/>
        <w:spacing w:before="0" w:beforeAutospacing="0" w:after="0" w:afterAutospacing="0"/>
        <w:ind w:firstLine="360"/>
        <w:jc w:val="both"/>
        <w:rPr>
          <w:rFonts w:asciiTheme="minorHAnsi" w:hAnsiTheme="minorHAnsi" w:cstheme="minorHAnsi"/>
          <w:color w:val="000000"/>
          <w:sz w:val="22"/>
          <w:szCs w:val="22"/>
          <w:u w:val="single"/>
          <w:shd w:val="clear" w:color="auto" w:fill="FFFFFF"/>
        </w:rPr>
      </w:pPr>
      <w:r w:rsidRPr="00B27675">
        <w:rPr>
          <w:rFonts w:asciiTheme="minorHAnsi" w:hAnsiTheme="minorHAnsi" w:cstheme="minorHAnsi"/>
          <w:color w:val="000000"/>
          <w:sz w:val="22"/>
          <w:szCs w:val="22"/>
          <w:u w:val="single"/>
        </w:rPr>
        <w:t>3.-</w:t>
      </w:r>
      <w:r w:rsidRPr="00B27675">
        <w:rPr>
          <w:rFonts w:asciiTheme="minorHAnsi" w:hAnsiTheme="minorHAnsi" w:cstheme="minorHAnsi"/>
          <w:color w:val="000000"/>
          <w:sz w:val="22"/>
          <w:szCs w:val="22"/>
          <w:u w:val="single"/>
          <w:shd w:val="clear" w:color="auto" w:fill="FFFFFF"/>
        </w:rPr>
        <w:t xml:space="preserve"> El Presidente del Tribunal Supremo será nombrado por el Rey, a propuesta del Consejo General del Poder Judicial, en la forma que determine la ley.</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shd w:val="clear" w:color="auto" w:fill="FFFFFF"/>
        </w:rPr>
      </w:pPr>
      <w:r w:rsidRPr="0051701C">
        <w:rPr>
          <w:rFonts w:asciiTheme="minorHAnsi" w:hAnsiTheme="minorHAnsi" w:cstheme="minorHAnsi"/>
          <w:color w:val="000000"/>
          <w:sz w:val="22"/>
          <w:szCs w:val="22"/>
        </w:rPr>
        <w:t>4.-</w:t>
      </w:r>
      <w:r w:rsidRPr="0051701C">
        <w:rPr>
          <w:rFonts w:asciiTheme="minorHAnsi" w:hAnsiTheme="minorHAnsi" w:cstheme="minorHAnsi"/>
          <w:color w:val="000000"/>
          <w:sz w:val="22"/>
          <w:szCs w:val="22"/>
          <w:shd w:val="clear" w:color="auto" w:fill="FFFFFF"/>
        </w:rPr>
        <w:t xml:space="preserve"> Los ciudadanos podrán ejercer la acción popular y participar en la Administración de Justicia mediante la institución del Jurado, en la forma y con respecto a aquellos procesos penales y civiles que la ley determine, así como en los Tribunales consuetudinarios y tradicionales.</w:t>
      </w:r>
    </w:p>
    <w:p w:rsidR="00B27675" w:rsidRPr="0051701C" w:rsidRDefault="00B27675" w:rsidP="00B27675">
      <w:pPr>
        <w:pStyle w:val="parrafo"/>
        <w:spacing w:before="0" w:beforeAutospacing="0" w:after="0" w:afterAutospacing="0"/>
        <w:jc w:val="both"/>
        <w:rPr>
          <w:rFonts w:asciiTheme="minorHAnsi" w:hAnsiTheme="minorHAnsi" w:cstheme="minorHAnsi"/>
          <w:color w:val="000000"/>
          <w:sz w:val="22"/>
          <w:szCs w:val="22"/>
          <w:shd w:val="clear" w:color="auto" w:fill="FFFFFF"/>
        </w:rPr>
      </w:pPr>
    </w:p>
    <w:p w:rsidR="00B27675" w:rsidRPr="0051701C" w:rsidRDefault="00B27675" w:rsidP="00B27675">
      <w:pPr>
        <w:pStyle w:val="parrafo"/>
        <w:spacing w:before="0" w:beforeAutospacing="0" w:after="0" w:afterAutospacing="0"/>
        <w:jc w:val="both"/>
        <w:rPr>
          <w:rFonts w:asciiTheme="minorHAnsi" w:hAnsiTheme="minorHAnsi" w:cstheme="minorHAnsi"/>
          <w:b/>
          <w:color w:val="000000"/>
          <w:sz w:val="22"/>
          <w:szCs w:val="22"/>
          <w:shd w:val="clear" w:color="auto" w:fill="FFFFFF"/>
        </w:rPr>
      </w:pPr>
      <w:r w:rsidRPr="0051701C">
        <w:rPr>
          <w:rFonts w:asciiTheme="minorHAnsi" w:hAnsiTheme="minorHAnsi" w:cstheme="minorHAnsi"/>
          <w:b/>
          <w:color w:val="000000"/>
          <w:sz w:val="22"/>
          <w:szCs w:val="22"/>
          <w:shd w:val="clear" w:color="auto" w:fill="FFFFFF"/>
        </w:rPr>
        <w:t xml:space="preserve">105.- El órgano fiscalizador de las cuentas y de la gestión económica del sector público es: </w:t>
      </w:r>
    </w:p>
    <w:p w:rsidR="00B27675" w:rsidRPr="0051701C" w:rsidRDefault="00B27675" w:rsidP="00B27675">
      <w:pPr>
        <w:pStyle w:val="parrafo"/>
        <w:spacing w:before="0" w:beforeAutospacing="0" w:after="0" w:afterAutospacing="0"/>
        <w:jc w:val="both"/>
        <w:rPr>
          <w:rFonts w:asciiTheme="minorHAnsi" w:hAnsiTheme="minorHAnsi" w:cstheme="minorHAnsi"/>
          <w:b/>
          <w:color w:val="000000"/>
          <w:sz w:val="22"/>
          <w:szCs w:val="22"/>
          <w:shd w:val="clear" w:color="auto" w:fill="FFFFFF"/>
        </w:rPr>
      </w:pPr>
    </w:p>
    <w:p w:rsidR="00B27675" w:rsidRPr="0051701C" w:rsidRDefault="00B27675" w:rsidP="00B27675">
      <w:pPr>
        <w:pStyle w:val="parrafo"/>
        <w:spacing w:before="0" w:beforeAutospacing="0" w:after="0" w:afterAutospacing="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        1.-</w:t>
      </w:r>
      <w:r w:rsidRPr="0051701C">
        <w:rPr>
          <w:rFonts w:asciiTheme="minorHAnsi" w:hAnsiTheme="minorHAnsi" w:cstheme="minorHAnsi"/>
          <w:color w:val="000000"/>
          <w:sz w:val="22"/>
          <w:szCs w:val="22"/>
        </w:rPr>
        <w:tab/>
        <w:t>El Ministerio de Hacienda, que dependerá directamente de las Cortes Generales</w:t>
      </w:r>
      <w:r>
        <w:rPr>
          <w:rFonts w:asciiTheme="minorHAnsi" w:hAnsiTheme="minorHAnsi" w:cstheme="minorHAnsi"/>
          <w:color w:val="000000"/>
          <w:sz w:val="22"/>
          <w:szCs w:val="22"/>
        </w:rPr>
        <w:t xml:space="preserve"> </w:t>
      </w:r>
      <w:r w:rsidRPr="0051701C">
        <w:rPr>
          <w:rFonts w:asciiTheme="minorHAnsi" w:hAnsiTheme="minorHAnsi" w:cstheme="minorHAnsi"/>
          <w:color w:val="000000"/>
          <w:sz w:val="22"/>
          <w:szCs w:val="22"/>
        </w:rPr>
        <w:t xml:space="preserve">y </w:t>
      </w:r>
      <w:r>
        <w:rPr>
          <w:rFonts w:asciiTheme="minorHAnsi" w:hAnsiTheme="minorHAnsi" w:cstheme="minorHAnsi"/>
          <w:color w:val="000000"/>
          <w:sz w:val="22"/>
          <w:szCs w:val="22"/>
        </w:rPr>
        <w:tab/>
        <w:t>e</w:t>
      </w:r>
      <w:r w:rsidRPr="0051701C">
        <w:rPr>
          <w:rFonts w:asciiTheme="minorHAnsi" w:hAnsiTheme="minorHAnsi" w:cstheme="minorHAnsi"/>
          <w:color w:val="000000"/>
          <w:sz w:val="22"/>
          <w:szCs w:val="22"/>
        </w:rPr>
        <w:t>jercerá sus funciones por orden del Tribunal de Cuentas.</w:t>
      </w:r>
    </w:p>
    <w:p w:rsidR="00B27675" w:rsidRPr="0051701C" w:rsidRDefault="00B27675" w:rsidP="00B27675">
      <w:pPr>
        <w:pStyle w:val="parrafo"/>
        <w:spacing w:before="0" w:beforeAutospacing="0" w:after="0" w:afterAutospacing="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        2.- El Tribunal de Cuentas que dependerá directamente del Gobierno y ejercerá sus</w:t>
      </w:r>
      <w:r>
        <w:rPr>
          <w:rFonts w:asciiTheme="minorHAnsi" w:hAnsiTheme="minorHAnsi" w:cstheme="minorHAnsi"/>
          <w:color w:val="000000"/>
          <w:sz w:val="22"/>
          <w:szCs w:val="22"/>
        </w:rPr>
        <w:t xml:space="preserve"> </w:t>
      </w:r>
      <w:r w:rsidRPr="0051701C">
        <w:rPr>
          <w:rFonts w:asciiTheme="minorHAnsi" w:hAnsiTheme="minorHAnsi" w:cstheme="minorHAnsi"/>
          <w:color w:val="000000"/>
          <w:sz w:val="22"/>
          <w:szCs w:val="22"/>
        </w:rPr>
        <w:t>funciones por delegación, para el examen y comprobación de la Cuenta General del Estado.</w:t>
      </w:r>
    </w:p>
    <w:p w:rsidR="00B27675" w:rsidRPr="00B27675" w:rsidRDefault="00B27675" w:rsidP="00B27675">
      <w:pPr>
        <w:pStyle w:val="parrafo"/>
        <w:spacing w:before="0" w:beforeAutospacing="0" w:after="0" w:afterAutospacing="0"/>
        <w:jc w:val="both"/>
        <w:rPr>
          <w:rFonts w:asciiTheme="minorHAnsi" w:hAnsiTheme="minorHAnsi" w:cstheme="minorHAnsi"/>
          <w:color w:val="000000"/>
          <w:sz w:val="22"/>
          <w:szCs w:val="22"/>
          <w:u w:val="single"/>
        </w:rPr>
      </w:pPr>
      <w:r w:rsidRPr="0051701C">
        <w:rPr>
          <w:rFonts w:asciiTheme="minorHAnsi" w:hAnsiTheme="minorHAnsi" w:cstheme="minorHAnsi"/>
          <w:color w:val="000000"/>
          <w:sz w:val="22"/>
          <w:szCs w:val="22"/>
        </w:rPr>
        <w:t xml:space="preserve">        </w:t>
      </w:r>
      <w:r w:rsidRPr="00B27675">
        <w:rPr>
          <w:rFonts w:asciiTheme="minorHAnsi" w:hAnsiTheme="minorHAnsi" w:cstheme="minorHAnsi"/>
          <w:color w:val="000000"/>
          <w:sz w:val="22"/>
          <w:szCs w:val="22"/>
          <w:u w:val="single"/>
        </w:rPr>
        <w:t>3.- El Tribunal de Cuentas que dependerá directamente de las Cortes Generales y ejercerá sus funciones por delegación de ellas en el examen y comprobación de la Cuenta General del Estado.</w:t>
      </w:r>
    </w:p>
    <w:p w:rsidR="00B27675" w:rsidRDefault="00B27675" w:rsidP="00B27675">
      <w:pPr>
        <w:pStyle w:val="parrafo"/>
        <w:spacing w:before="0" w:beforeAutospacing="0" w:after="0" w:afterAutospacing="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        4.-</w:t>
      </w:r>
      <w:r w:rsidRPr="0051701C">
        <w:rPr>
          <w:rFonts w:asciiTheme="minorHAnsi" w:hAnsiTheme="minorHAnsi" w:cstheme="minorHAnsi"/>
          <w:color w:val="000000"/>
          <w:sz w:val="22"/>
          <w:szCs w:val="22"/>
        </w:rPr>
        <w:tab/>
        <w:t xml:space="preserve"> Las cuentas del Estado y del sector público estatal se rendirán al Tribunal de Cuentas y por los Tribunales económicos de las Comunidades Autónomas, y serán censuradas por éstos.</w:t>
      </w:r>
    </w:p>
    <w:p w:rsidR="00B27675" w:rsidRPr="0051701C" w:rsidRDefault="00B27675" w:rsidP="00B27675">
      <w:pPr>
        <w:pStyle w:val="parrafo"/>
        <w:spacing w:before="0" w:beforeAutospacing="0" w:after="0" w:afterAutospacing="0"/>
        <w:jc w:val="both"/>
        <w:rPr>
          <w:rFonts w:asciiTheme="minorHAnsi" w:hAnsiTheme="minorHAnsi" w:cstheme="minorHAnsi"/>
          <w:b/>
          <w:color w:val="000000"/>
          <w:sz w:val="22"/>
          <w:szCs w:val="22"/>
          <w:shd w:val="clear" w:color="auto" w:fill="FFFFFF"/>
        </w:rPr>
      </w:pPr>
    </w:p>
    <w:p w:rsidR="00B27675" w:rsidRDefault="00B27675" w:rsidP="00B27675">
      <w:pPr>
        <w:pStyle w:val="parrafo"/>
        <w:spacing w:before="0" w:beforeAutospacing="0" w:after="0" w:afterAutospacing="0"/>
        <w:jc w:val="both"/>
        <w:rPr>
          <w:rFonts w:asciiTheme="minorHAnsi" w:hAnsiTheme="minorHAnsi" w:cstheme="minorHAnsi"/>
          <w:b/>
          <w:color w:val="000000"/>
          <w:sz w:val="22"/>
          <w:szCs w:val="22"/>
          <w:shd w:val="clear" w:color="auto" w:fill="FFFFFF"/>
        </w:rPr>
      </w:pPr>
      <w:r w:rsidRPr="0051701C">
        <w:rPr>
          <w:rFonts w:asciiTheme="minorHAnsi" w:hAnsiTheme="minorHAnsi" w:cstheme="minorHAnsi"/>
          <w:b/>
          <w:color w:val="000000"/>
          <w:sz w:val="22"/>
          <w:szCs w:val="22"/>
        </w:rPr>
        <w:t>106.-</w:t>
      </w:r>
      <w:r w:rsidRPr="0051701C">
        <w:rPr>
          <w:rFonts w:asciiTheme="minorHAnsi" w:hAnsiTheme="minorHAnsi" w:cstheme="minorHAnsi"/>
          <w:b/>
          <w:color w:val="000000"/>
          <w:sz w:val="22"/>
          <w:szCs w:val="22"/>
          <w:shd w:val="clear" w:color="auto" w:fill="FFFFFF"/>
        </w:rPr>
        <w:t xml:space="preserve"> Las Haciendas locales deberán disponer de los medios suficientes para el desempeño de las funciones que la ley atribuye a las Corporaciones respectivas y se nutrirán:</w:t>
      </w:r>
    </w:p>
    <w:p w:rsidR="00B27675" w:rsidRPr="0051701C" w:rsidRDefault="00B27675" w:rsidP="00B27675">
      <w:pPr>
        <w:pStyle w:val="parrafo"/>
        <w:spacing w:before="0" w:beforeAutospacing="0" w:after="0" w:afterAutospacing="0"/>
        <w:jc w:val="both"/>
        <w:rPr>
          <w:rFonts w:asciiTheme="minorHAnsi" w:hAnsiTheme="minorHAnsi" w:cstheme="minorHAnsi"/>
          <w:b/>
          <w:color w:val="000000"/>
          <w:sz w:val="22"/>
          <w:szCs w:val="22"/>
          <w:shd w:val="clear" w:color="auto" w:fill="FFFFFF"/>
        </w:rPr>
      </w:pPr>
    </w:p>
    <w:p w:rsidR="00B27675" w:rsidRPr="00B27675" w:rsidRDefault="00B27675" w:rsidP="00AD051A">
      <w:pPr>
        <w:pStyle w:val="parrafo"/>
        <w:widowControl w:val="0"/>
        <w:spacing w:before="0" w:beforeAutospacing="0" w:after="0" w:afterAutospacing="0"/>
        <w:ind w:firstLine="426"/>
        <w:rPr>
          <w:rFonts w:asciiTheme="minorHAnsi" w:hAnsiTheme="minorHAnsi" w:cstheme="minorHAnsi"/>
          <w:color w:val="000000"/>
          <w:sz w:val="22"/>
          <w:szCs w:val="22"/>
          <w:u w:val="single"/>
          <w:shd w:val="clear" w:color="auto" w:fill="FFFFFF"/>
        </w:rPr>
      </w:pPr>
      <w:r w:rsidRPr="00B27675">
        <w:rPr>
          <w:rFonts w:asciiTheme="minorHAnsi" w:hAnsiTheme="minorHAnsi" w:cstheme="minorHAnsi"/>
          <w:color w:val="000000"/>
          <w:sz w:val="22"/>
          <w:szCs w:val="22"/>
          <w:u w:val="single"/>
          <w:shd w:val="clear" w:color="auto" w:fill="FFFFFF"/>
        </w:rPr>
        <w:t>1.- Fundamentalmente de tributos propios y de participación en los del Estado y de las Comunidades Autónomas.</w:t>
      </w:r>
    </w:p>
    <w:p w:rsidR="00B27675" w:rsidRPr="0051701C" w:rsidRDefault="00B27675" w:rsidP="00B27675">
      <w:pPr>
        <w:pStyle w:val="parrafo"/>
        <w:widowControl w:val="0"/>
        <w:spacing w:before="0" w:beforeAutospacing="0" w:after="0" w:afterAutospacing="0"/>
        <w:jc w:val="both"/>
        <w:rPr>
          <w:rFonts w:asciiTheme="minorHAnsi" w:hAnsiTheme="minorHAnsi" w:cstheme="minorHAnsi"/>
          <w:color w:val="000000"/>
          <w:sz w:val="22"/>
          <w:szCs w:val="22"/>
          <w:shd w:val="clear" w:color="auto" w:fill="FFFFFF"/>
        </w:rPr>
      </w:pPr>
      <w:r w:rsidRPr="0051701C">
        <w:rPr>
          <w:rFonts w:asciiTheme="minorHAnsi" w:hAnsiTheme="minorHAnsi" w:cstheme="minorHAnsi"/>
          <w:color w:val="000000"/>
          <w:sz w:val="22"/>
          <w:szCs w:val="22"/>
          <w:shd w:val="clear" w:color="auto" w:fill="FFFFFF"/>
        </w:rPr>
        <w:t xml:space="preserve">        2.- Exclusivamente de tributos propios y de participación en los del Estado y de las</w:t>
      </w:r>
      <w:r>
        <w:rPr>
          <w:rFonts w:asciiTheme="minorHAnsi" w:hAnsiTheme="minorHAnsi" w:cstheme="minorHAnsi"/>
          <w:color w:val="000000"/>
          <w:sz w:val="22"/>
          <w:szCs w:val="22"/>
          <w:shd w:val="clear" w:color="auto" w:fill="FFFFFF"/>
        </w:rPr>
        <w:t xml:space="preserve"> </w:t>
      </w:r>
      <w:r w:rsidRPr="0051701C">
        <w:rPr>
          <w:rFonts w:asciiTheme="minorHAnsi" w:hAnsiTheme="minorHAnsi" w:cstheme="minorHAnsi"/>
          <w:color w:val="000000"/>
          <w:sz w:val="22"/>
          <w:szCs w:val="22"/>
          <w:shd w:val="clear" w:color="auto" w:fill="FFFFFF"/>
        </w:rPr>
        <w:t>Comunidades Autónomas.</w:t>
      </w:r>
    </w:p>
    <w:p w:rsidR="00B27675" w:rsidRDefault="00B27675" w:rsidP="00B27675">
      <w:pPr>
        <w:widowControl w:val="0"/>
        <w:spacing w:after="0" w:line="240" w:lineRule="auto"/>
        <w:rPr>
          <w:rFonts w:eastAsia="Times New Roman" w:cstheme="minorHAnsi"/>
          <w:color w:val="000000"/>
          <w:shd w:val="clear" w:color="auto" w:fill="FFFFFF"/>
          <w:lang w:eastAsia="es-ES"/>
        </w:rPr>
      </w:pPr>
      <w:r w:rsidRPr="0051701C">
        <w:rPr>
          <w:rFonts w:cstheme="minorHAnsi"/>
          <w:color w:val="000000"/>
          <w:shd w:val="clear" w:color="auto" w:fill="FFFFFF"/>
        </w:rPr>
        <w:t xml:space="preserve">        3.- Únicamente de participación </w:t>
      </w:r>
      <w:r w:rsidRPr="0051701C">
        <w:rPr>
          <w:rFonts w:eastAsia="Times New Roman" w:cstheme="minorHAnsi"/>
          <w:color w:val="000000"/>
          <w:shd w:val="clear" w:color="auto" w:fill="FFFFFF"/>
          <w:lang w:eastAsia="es-ES"/>
        </w:rPr>
        <w:t>en los del Estado y de las Comunidades Autónomas.</w:t>
      </w:r>
    </w:p>
    <w:p w:rsidR="00B27675" w:rsidRPr="0051701C" w:rsidRDefault="00B27675" w:rsidP="00B27675">
      <w:pPr>
        <w:pStyle w:val="parrafo"/>
        <w:widowControl w:val="0"/>
        <w:spacing w:before="0" w:beforeAutospacing="0" w:after="0" w:afterAutospacing="0"/>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        4.- La Constitución dispone únicamente que las Haciendas Locales deberán</w:t>
      </w:r>
      <w:r>
        <w:rPr>
          <w:rFonts w:asciiTheme="minorHAnsi" w:hAnsiTheme="minorHAnsi" w:cstheme="minorHAnsi"/>
          <w:color w:val="000000"/>
          <w:sz w:val="22"/>
          <w:szCs w:val="22"/>
        </w:rPr>
        <w:t xml:space="preserve"> </w:t>
      </w:r>
      <w:r w:rsidRPr="0051701C">
        <w:rPr>
          <w:rFonts w:asciiTheme="minorHAnsi" w:hAnsiTheme="minorHAnsi" w:cstheme="minorHAnsi"/>
          <w:color w:val="000000"/>
          <w:sz w:val="22"/>
          <w:szCs w:val="22"/>
        </w:rPr>
        <w:t>disponer de recursos suficientes que garanticen la prestación de servicios.</w:t>
      </w:r>
    </w:p>
    <w:p w:rsidR="00B27675" w:rsidRPr="0051701C" w:rsidRDefault="00B27675" w:rsidP="00B27675">
      <w:pPr>
        <w:pStyle w:val="parrafo"/>
        <w:widowControl w:val="0"/>
        <w:spacing w:before="0" w:beforeAutospacing="0" w:after="0" w:afterAutospacing="0"/>
        <w:jc w:val="both"/>
        <w:rPr>
          <w:rFonts w:asciiTheme="minorHAnsi" w:hAnsiTheme="minorHAnsi" w:cstheme="minorHAnsi"/>
          <w:color w:val="000000"/>
          <w:sz w:val="22"/>
          <w:szCs w:val="22"/>
          <w:shd w:val="clear" w:color="auto" w:fill="FFFFFF"/>
        </w:rPr>
      </w:pPr>
    </w:p>
    <w:p w:rsidR="00B27675" w:rsidRDefault="00B27675" w:rsidP="00B27675">
      <w:pPr>
        <w:pStyle w:val="parrafo"/>
        <w:widowControl w:val="0"/>
        <w:spacing w:before="0" w:beforeAutospacing="0" w:after="0" w:afterAutospacing="0"/>
        <w:jc w:val="both"/>
        <w:rPr>
          <w:rFonts w:asciiTheme="minorHAnsi" w:hAnsiTheme="minorHAnsi" w:cstheme="minorHAnsi"/>
          <w:b/>
          <w:color w:val="000000"/>
          <w:sz w:val="22"/>
          <w:szCs w:val="22"/>
        </w:rPr>
      </w:pPr>
      <w:r w:rsidRPr="0051701C">
        <w:rPr>
          <w:rFonts w:asciiTheme="minorHAnsi" w:hAnsiTheme="minorHAnsi" w:cstheme="minorHAnsi"/>
          <w:b/>
          <w:color w:val="000000"/>
          <w:sz w:val="22"/>
          <w:szCs w:val="22"/>
        </w:rPr>
        <w:t>107.- Cuando en una solicitud figuren varios interesados, las actuaciones a que den lugar se efectuarán con las siguientes personas:</w:t>
      </w:r>
    </w:p>
    <w:p w:rsidR="00B27675" w:rsidRPr="0051701C" w:rsidRDefault="00B27675" w:rsidP="00B27675">
      <w:pPr>
        <w:pStyle w:val="parrafo"/>
        <w:widowControl w:val="0"/>
        <w:spacing w:before="0" w:beforeAutospacing="0" w:after="0" w:afterAutospacing="0"/>
        <w:jc w:val="both"/>
        <w:rPr>
          <w:rFonts w:asciiTheme="minorHAnsi" w:hAnsiTheme="minorHAnsi" w:cstheme="minorHAnsi"/>
          <w:color w:val="000000"/>
          <w:sz w:val="22"/>
          <w:szCs w:val="22"/>
          <w:shd w:val="clear" w:color="auto" w:fill="FFFFFF"/>
        </w:rPr>
      </w:pPr>
    </w:p>
    <w:p w:rsidR="00B27675" w:rsidRPr="00B27675" w:rsidRDefault="00B27675" w:rsidP="00AD051A">
      <w:pPr>
        <w:pStyle w:val="parrafo"/>
        <w:shd w:val="clear" w:color="auto" w:fill="FFFFFF"/>
        <w:spacing w:before="0" w:beforeAutospacing="0" w:after="0" w:afterAutospacing="0"/>
        <w:ind w:firstLine="426"/>
        <w:jc w:val="both"/>
        <w:rPr>
          <w:rFonts w:asciiTheme="minorHAnsi" w:hAnsiTheme="minorHAnsi" w:cstheme="minorHAnsi"/>
          <w:color w:val="000000"/>
          <w:sz w:val="22"/>
          <w:szCs w:val="22"/>
          <w:u w:val="single"/>
        </w:rPr>
      </w:pPr>
      <w:r w:rsidRPr="00B27675">
        <w:rPr>
          <w:rFonts w:asciiTheme="minorHAnsi" w:hAnsiTheme="minorHAnsi" w:cstheme="minorHAnsi"/>
          <w:color w:val="000000"/>
          <w:sz w:val="22"/>
          <w:szCs w:val="22"/>
          <w:u w:val="single"/>
        </w:rPr>
        <w:t>1.- Expresamente con el representante o interesado que hayan señalado, y en su defecto, con el que figure en primer término.</w:t>
      </w:r>
    </w:p>
    <w:p w:rsidR="00B27675" w:rsidRPr="0051701C" w:rsidRDefault="00B27675" w:rsidP="00B27675">
      <w:pPr>
        <w:pStyle w:val="parrafo"/>
        <w:shd w:val="clear" w:color="auto" w:fill="FFFFFF"/>
        <w:spacing w:before="0" w:beforeAutospacing="0" w:after="0" w:afterAutospacing="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        2.- Expresamente con el que figure en primer término.</w:t>
      </w:r>
    </w:p>
    <w:p w:rsidR="00B27675" w:rsidRPr="0051701C" w:rsidRDefault="00B27675" w:rsidP="00B27675">
      <w:pPr>
        <w:pStyle w:val="parrafo"/>
        <w:shd w:val="clear" w:color="auto" w:fill="FFFFFF"/>
        <w:spacing w:before="0" w:beforeAutospacing="0" w:after="0" w:afterAutospacing="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        3.- Expresamente con el representante o interesado que hayan señalado, y en su defecto, se requerirá subsanación de la solicitud.</w:t>
      </w:r>
    </w:p>
    <w:p w:rsidR="00B27675" w:rsidRPr="0051701C" w:rsidRDefault="00B27675" w:rsidP="00B27675">
      <w:pPr>
        <w:pStyle w:val="parrafo"/>
        <w:shd w:val="clear" w:color="auto" w:fill="FFFFFF"/>
        <w:spacing w:before="0" w:beforeAutospacing="0" w:after="0" w:afterAutospacing="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       4.- </w:t>
      </w:r>
      <w:r>
        <w:rPr>
          <w:rFonts w:asciiTheme="minorHAnsi" w:hAnsiTheme="minorHAnsi" w:cstheme="minorHAnsi"/>
          <w:color w:val="000000"/>
          <w:sz w:val="22"/>
          <w:szCs w:val="22"/>
        </w:rPr>
        <w:t>C</w:t>
      </w:r>
      <w:r w:rsidRPr="0051701C">
        <w:rPr>
          <w:rFonts w:asciiTheme="minorHAnsi" w:hAnsiTheme="minorHAnsi" w:cstheme="minorHAnsi"/>
          <w:color w:val="000000"/>
          <w:sz w:val="22"/>
          <w:szCs w:val="22"/>
        </w:rPr>
        <w:t>ada interesado deberá designar representante.</w:t>
      </w:r>
    </w:p>
    <w:p w:rsidR="00B27675" w:rsidRPr="0051701C" w:rsidRDefault="00B27675" w:rsidP="00B27675">
      <w:pPr>
        <w:pStyle w:val="parrafo"/>
        <w:shd w:val="clear" w:color="auto" w:fill="FFFFFF"/>
        <w:spacing w:before="0" w:beforeAutospacing="0" w:after="0" w:afterAutospacing="0"/>
        <w:jc w:val="both"/>
        <w:rPr>
          <w:rFonts w:asciiTheme="minorHAnsi" w:hAnsiTheme="minorHAnsi" w:cstheme="minorHAnsi"/>
          <w:color w:val="000000"/>
          <w:sz w:val="22"/>
          <w:szCs w:val="22"/>
        </w:rPr>
      </w:pPr>
    </w:p>
    <w:p w:rsidR="00B27675" w:rsidRDefault="00B27675" w:rsidP="00B27675">
      <w:pPr>
        <w:pStyle w:val="parrafo"/>
        <w:shd w:val="clear" w:color="auto" w:fill="FFFFFF"/>
        <w:spacing w:before="0" w:beforeAutospacing="0" w:after="0" w:afterAutospacing="0"/>
        <w:jc w:val="both"/>
        <w:rPr>
          <w:rFonts w:asciiTheme="minorHAnsi" w:hAnsiTheme="minorHAnsi" w:cstheme="minorHAnsi"/>
          <w:b/>
          <w:sz w:val="22"/>
          <w:szCs w:val="22"/>
        </w:rPr>
      </w:pPr>
      <w:r w:rsidRPr="0051701C">
        <w:rPr>
          <w:rFonts w:asciiTheme="minorHAnsi" w:hAnsiTheme="minorHAnsi" w:cstheme="minorHAnsi"/>
          <w:b/>
          <w:color w:val="000000"/>
          <w:sz w:val="22"/>
          <w:szCs w:val="22"/>
        </w:rPr>
        <w:t>108.-</w:t>
      </w:r>
      <w:r w:rsidRPr="0051701C">
        <w:rPr>
          <w:rFonts w:asciiTheme="minorHAnsi" w:hAnsiTheme="minorHAnsi" w:cstheme="minorHAnsi"/>
          <w:b/>
          <w:sz w:val="22"/>
          <w:szCs w:val="22"/>
        </w:rPr>
        <w:t xml:space="preserve"> Señala cuál de las siguientes afirmaciones no es la correcta:</w:t>
      </w:r>
    </w:p>
    <w:p w:rsidR="00AD051A" w:rsidRPr="0051701C" w:rsidRDefault="00AD051A" w:rsidP="00B27675">
      <w:pPr>
        <w:pStyle w:val="parrafo"/>
        <w:shd w:val="clear" w:color="auto" w:fill="FFFFFF"/>
        <w:spacing w:before="0" w:beforeAutospacing="0" w:after="0" w:afterAutospacing="0"/>
        <w:jc w:val="both"/>
        <w:rPr>
          <w:rFonts w:asciiTheme="minorHAnsi" w:hAnsiTheme="minorHAnsi" w:cstheme="minorHAnsi"/>
          <w:b/>
          <w:sz w:val="22"/>
          <w:szCs w:val="22"/>
        </w:rPr>
      </w:pPr>
    </w:p>
    <w:p w:rsidR="00B27675" w:rsidRPr="0051701C" w:rsidRDefault="00B27675" w:rsidP="00B27675">
      <w:pPr>
        <w:pStyle w:val="parrafo"/>
        <w:shd w:val="clear" w:color="auto" w:fill="FFFFFF"/>
        <w:spacing w:before="0" w:beforeAutospacing="0" w:after="0" w:afterAutospacing="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        1.- Cada Administración Pública determinará los órganos que tengan atribuidas las competencias de expedición de copias auténticas de los documentos públicos administrativos o privados.</w:t>
      </w:r>
    </w:p>
    <w:p w:rsidR="00B27675" w:rsidRPr="0051701C" w:rsidRDefault="00B27675" w:rsidP="00B27675">
      <w:pPr>
        <w:pStyle w:val="parrafo"/>
        <w:shd w:val="clear" w:color="auto" w:fill="FFFFFF"/>
        <w:spacing w:before="0" w:beforeAutospacing="0" w:after="0" w:afterAutospacing="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        2.-</w:t>
      </w:r>
      <w:r w:rsidRPr="0051701C">
        <w:rPr>
          <w:rFonts w:asciiTheme="minorHAnsi" w:hAnsiTheme="minorHAnsi" w:cstheme="minorHAnsi"/>
          <w:color w:val="000000"/>
          <w:sz w:val="22"/>
          <w:szCs w:val="22"/>
        </w:rPr>
        <w:tab/>
        <w:t xml:space="preserve">Las copias auténticas de documentos privados surten únicamente efectos administrativos. </w:t>
      </w:r>
    </w:p>
    <w:p w:rsidR="00B27675" w:rsidRPr="0051701C" w:rsidRDefault="00B27675" w:rsidP="00B27675">
      <w:pPr>
        <w:pStyle w:val="parrafo"/>
        <w:shd w:val="clear" w:color="auto" w:fill="FFFFFF"/>
        <w:spacing w:before="0" w:beforeAutospacing="0" w:after="0" w:afterAutospacing="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        3.- Las copias auténticas realizadas por una Administración Pública tendrán validez en las restantes Administraciones.</w:t>
      </w:r>
    </w:p>
    <w:p w:rsidR="00B27675" w:rsidRPr="00B27675" w:rsidRDefault="00B27675" w:rsidP="00AD051A">
      <w:pPr>
        <w:pStyle w:val="parrafo"/>
        <w:shd w:val="clear" w:color="auto" w:fill="FFFFFF"/>
        <w:spacing w:before="0" w:beforeAutospacing="0" w:after="0" w:afterAutospacing="0"/>
        <w:ind w:firstLine="426"/>
        <w:jc w:val="both"/>
        <w:rPr>
          <w:rFonts w:asciiTheme="minorHAnsi" w:hAnsiTheme="minorHAnsi" w:cstheme="minorHAnsi"/>
          <w:color w:val="000000"/>
          <w:sz w:val="22"/>
          <w:szCs w:val="22"/>
          <w:u w:val="single"/>
        </w:rPr>
      </w:pPr>
      <w:r w:rsidRPr="00B27675">
        <w:rPr>
          <w:rFonts w:asciiTheme="minorHAnsi" w:hAnsiTheme="minorHAnsi" w:cstheme="minorHAnsi"/>
          <w:color w:val="000000"/>
          <w:sz w:val="22"/>
          <w:szCs w:val="22"/>
          <w:u w:val="single"/>
        </w:rPr>
        <w:lastRenderedPageBreak/>
        <w:t>4.- Las copias auténticas realizadas por una Administración Pública no tendrán validez en las restantes Administraciones.</w:t>
      </w:r>
    </w:p>
    <w:p w:rsidR="00B27675" w:rsidRPr="0051701C" w:rsidRDefault="00B27675" w:rsidP="00B27675">
      <w:pPr>
        <w:pStyle w:val="parrafo"/>
        <w:shd w:val="clear" w:color="auto" w:fill="FFFFFF"/>
        <w:spacing w:before="0" w:beforeAutospacing="0" w:after="0" w:afterAutospacing="0"/>
        <w:jc w:val="both"/>
        <w:rPr>
          <w:rFonts w:asciiTheme="minorHAnsi" w:hAnsiTheme="minorHAnsi" w:cstheme="minorHAnsi"/>
          <w:color w:val="000000"/>
          <w:sz w:val="22"/>
          <w:szCs w:val="22"/>
        </w:rPr>
      </w:pPr>
    </w:p>
    <w:p w:rsidR="00B27675" w:rsidRDefault="00B27675" w:rsidP="00B27675">
      <w:pPr>
        <w:pStyle w:val="parrafo"/>
        <w:spacing w:before="0" w:beforeAutospacing="0" w:after="0" w:afterAutospacing="0"/>
        <w:jc w:val="both"/>
        <w:rPr>
          <w:rFonts w:asciiTheme="minorHAnsi" w:hAnsiTheme="minorHAnsi" w:cstheme="minorHAnsi"/>
          <w:b/>
          <w:color w:val="000000"/>
          <w:sz w:val="22"/>
          <w:szCs w:val="22"/>
        </w:rPr>
      </w:pPr>
      <w:r w:rsidRPr="0051701C">
        <w:rPr>
          <w:rFonts w:asciiTheme="minorHAnsi" w:hAnsiTheme="minorHAnsi" w:cstheme="minorHAnsi"/>
          <w:b/>
          <w:color w:val="000000"/>
          <w:sz w:val="22"/>
          <w:szCs w:val="22"/>
        </w:rPr>
        <w:t>109.- Cuáles son los valores que propugna la Constitución española como valores superiores de su ordenamiento jurídico, y como tales vienen recogidos en su Título Preliminar:</w:t>
      </w:r>
    </w:p>
    <w:p w:rsidR="00B27675" w:rsidRPr="0051701C" w:rsidRDefault="00B27675" w:rsidP="00B27675">
      <w:pPr>
        <w:pStyle w:val="parrafo"/>
        <w:spacing w:before="0" w:beforeAutospacing="0" w:after="0" w:afterAutospacing="0"/>
        <w:jc w:val="both"/>
        <w:rPr>
          <w:rFonts w:asciiTheme="minorHAnsi" w:hAnsiTheme="minorHAnsi" w:cstheme="minorHAnsi"/>
          <w:color w:val="000000"/>
          <w:sz w:val="22"/>
          <w:szCs w:val="22"/>
        </w:rPr>
      </w:pP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1.- </w:t>
      </w:r>
      <w:r w:rsidRPr="0051701C">
        <w:rPr>
          <w:rFonts w:asciiTheme="minorHAnsi" w:hAnsiTheme="minorHAnsi" w:cstheme="minorHAnsi"/>
          <w:color w:val="000000"/>
          <w:sz w:val="22"/>
          <w:szCs w:val="22"/>
        </w:rPr>
        <w:tab/>
        <w:t>La libertad, la igualdad y los derechos económicos y sociales.</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2.- </w:t>
      </w:r>
      <w:r w:rsidRPr="0051701C">
        <w:rPr>
          <w:rFonts w:asciiTheme="minorHAnsi" w:hAnsiTheme="minorHAnsi" w:cstheme="minorHAnsi"/>
          <w:color w:val="000000"/>
          <w:sz w:val="22"/>
          <w:szCs w:val="22"/>
        </w:rPr>
        <w:tab/>
        <w:t>La libertad, la justicia, y los derechos fundamentales.</w:t>
      </w:r>
    </w:p>
    <w:p w:rsidR="00B27675" w:rsidRPr="00B27675" w:rsidRDefault="00B27675" w:rsidP="00B27675">
      <w:pPr>
        <w:pStyle w:val="parrafo"/>
        <w:spacing w:before="0" w:beforeAutospacing="0" w:after="0" w:afterAutospacing="0"/>
        <w:ind w:firstLine="360"/>
        <w:jc w:val="both"/>
        <w:rPr>
          <w:rFonts w:asciiTheme="minorHAnsi" w:hAnsiTheme="minorHAnsi" w:cstheme="minorHAnsi"/>
          <w:color w:val="000000"/>
          <w:sz w:val="22"/>
          <w:szCs w:val="22"/>
          <w:u w:val="single"/>
        </w:rPr>
      </w:pPr>
      <w:r w:rsidRPr="00B27675">
        <w:rPr>
          <w:rFonts w:asciiTheme="minorHAnsi" w:hAnsiTheme="minorHAnsi" w:cstheme="minorHAnsi"/>
          <w:color w:val="000000"/>
          <w:sz w:val="22"/>
          <w:szCs w:val="22"/>
          <w:u w:val="single"/>
        </w:rPr>
        <w:t xml:space="preserve">3.- </w:t>
      </w:r>
      <w:r w:rsidRPr="00B27675">
        <w:rPr>
          <w:rFonts w:asciiTheme="minorHAnsi" w:hAnsiTheme="minorHAnsi" w:cstheme="minorHAnsi"/>
          <w:color w:val="000000"/>
          <w:sz w:val="22"/>
          <w:szCs w:val="22"/>
          <w:u w:val="single"/>
        </w:rPr>
        <w:tab/>
        <w:t>La libertad, la justicia, la igualdad y el pluralismo político.</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 xml:space="preserve">4.- </w:t>
      </w:r>
      <w:r w:rsidRPr="0051701C">
        <w:rPr>
          <w:rFonts w:asciiTheme="minorHAnsi" w:hAnsiTheme="minorHAnsi" w:cstheme="minorHAnsi"/>
          <w:color w:val="000000"/>
          <w:sz w:val="22"/>
          <w:szCs w:val="22"/>
        </w:rPr>
        <w:tab/>
        <w:t>La soberanía nacional y la Monarquía parlamentaria.</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p>
    <w:p w:rsidR="00B27675" w:rsidRDefault="00B27675" w:rsidP="00B27675">
      <w:pPr>
        <w:pStyle w:val="parrafo"/>
        <w:spacing w:before="0" w:beforeAutospacing="0" w:after="0" w:afterAutospacing="0"/>
        <w:jc w:val="both"/>
        <w:rPr>
          <w:rFonts w:asciiTheme="minorHAnsi" w:hAnsiTheme="minorHAnsi" w:cstheme="minorHAnsi"/>
          <w:b/>
          <w:color w:val="000000"/>
          <w:sz w:val="22"/>
          <w:szCs w:val="22"/>
        </w:rPr>
      </w:pPr>
      <w:r w:rsidRPr="0051701C">
        <w:rPr>
          <w:rFonts w:asciiTheme="minorHAnsi" w:hAnsiTheme="minorHAnsi" w:cstheme="minorHAnsi"/>
          <w:b/>
          <w:color w:val="000000"/>
          <w:sz w:val="22"/>
          <w:szCs w:val="22"/>
        </w:rPr>
        <w:t>110.- La Ley 38/2003 de 17 de noviembre, General de Subvenciones, prevé expresamente la posibilidad de reformulación de las solicitudes en los términos siguientes:</w:t>
      </w:r>
    </w:p>
    <w:p w:rsidR="00B27675" w:rsidRPr="0051701C" w:rsidRDefault="00B27675" w:rsidP="00B27675">
      <w:pPr>
        <w:pStyle w:val="parrafo"/>
        <w:spacing w:before="0" w:beforeAutospacing="0" w:after="0" w:afterAutospacing="0"/>
        <w:jc w:val="both"/>
        <w:rPr>
          <w:rFonts w:asciiTheme="minorHAnsi" w:hAnsiTheme="minorHAnsi" w:cstheme="minorHAnsi"/>
          <w:b/>
          <w:color w:val="000000"/>
          <w:sz w:val="22"/>
          <w:szCs w:val="22"/>
        </w:rPr>
      </w:pPr>
    </w:p>
    <w:p w:rsidR="00B27675" w:rsidRPr="00B27675" w:rsidRDefault="00B27675" w:rsidP="00B27675">
      <w:pPr>
        <w:pStyle w:val="parrafo"/>
        <w:spacing w:before="0" w:beforeAutospacing="0" w:after="0" w:afterAutospacing="0"/>
        <w:ind w:firstLine="360"/>
        <w:jc w:val="both"/>
        <w:rPr>
          <w:rFonts w:asciiTheme="minorHAnsi" w:hAnsiTheme="minorHAnsi" w:cstheme="minorHAnsi"/>
          <w:color w:val="000000"/>
          <w:sz w:val="22"/>
          <w:szCs w:val="22"/>
          <w:u w:val="single"/>
        </w:rPr>
      </w:pPr>
      <w:r w:rsidRPr="00B27675">
        <w:rPr>
          <w:rFonts w:asciiTheme="minorHAnsi" w:hAnsiTheme="minorHAnsi" w:cstheme="minorHAnsi"/>
          <w:color w:val="000000"/>
          <w:sz w:val="22"/>
          <w:szCs w:val="22"/>
          <w:u w:val="single"/>
        </w:rPr>
        <w:t>1.- Cuando la subvención tenga por objeto la financiación de actividades a desarrollar por el solicitante y el importe de la subvención de la propuesta de resolución provisional sea inferior al que figura en la solicitud presentada, se podrá instar del beneficiario, si así se ha previsto en las bases reguladoras, la reformulación de su solicitud para ajustar los compromisos y condiciones a la subvención otorgable.</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2.-</w:t>
      </w:r>
      <w:r w:rsidRPr="0051701C">
        <w:rPr>
          <w:rFonts w:asciiTheme="minorHAnsi" w:hAnsiTheme="minorHAnsi" w:cstheme="minorHAnsi"/>
          <w:sz w:val="22"/>
          <w:szCs w:val="22"/>
        </w:rPr>
        <w:t xml:space="preserve"> </w:t>
      </w:r>
      <w:r w:rsidRPr="0051701C">
        <w:rPr>
          <w:rFonts w:asciiTheme="minorHAnsi" w:hAnsiTheme="minorHAnsi" w:cstheme="minorHAnsi"/>
          <w:color w:val="000000"/>
          <w:sz w:val="22"/>
          <w:szCs w:val="22"/>
        </w:rPr>
        <w:t>Cuando la subvención tenga por objeto la financiación de actividades a desarrollar por el solicitante y el importe de la subvención de la propuesta de resolución definitiva sea inferior al que figura en la solicitud presentada, se podrá instar del beneficiario, en todo caso, la reformulación de su solicitud para ajustar los compromisos y condiciones a la subvención otorgable.</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3.- Cuando la subvención tenga por objeto la financiación de la adquisición de suministros por el solicitante y el importe de la subvención de la propuesta de resolución definitiva sea inferior o igual al que figura en la solicitud presentada, se podrá en todo caso instar del beneficiario la reformulación de su solicitud para ajustar la solicitud a la subvención otorgable.</w:t>
      </w:r>
    </w:p>
    <w:p w:rsidR="00B27675" w:rsidRPr="0051701C" w:rsidRDefault="00B27675" w:rsidP="00B27675">
      <w:pPr>
        <w:pStyle w:val="parrafo"/>
        <w:spacing w:before="0" w:beforeAutospacing="0" w:after="0" w:afterAutospacing="0"/>
        <w:ind w:firstLine="360"/>
        <w:jc w:val="both"/>
        <w:rPr>
          <w:rFonts w:asciiTheme="minorHAnsi" w:hAnsiTheme="minorHAnsi" w:cstheme="minorHAnsi"/>
          <w:color w:val="000000"/>
          <w:sz w:val="22"/>
          <w:szCs w:val="22"/>
        </w:rPr>
      </w:pPr>
      <w:r w:rsidRPr="0051701C">
        <w:rPr>
          <w:rFonts w:asciiTheme="minorHAnsi" w:hAnsiTheme="minorHAnsi" w:cstheme="minorHAnsi"/>
          <w:color w:val="000000"/>
          <w:sz w:val="22"/>
          <w:szCs w:val="22"/>
        </w:rPr>
        <w:t>4.- Ninguna de las anteriores previsiones es correcta.</w:t>
      </w:r>
    </w:p>
    <w:p w:rsidR="00B27675" w:rsidRDefault="00B27675" w:rsidP="007C7F0B">
      <w:pPr>
        <w:spacing w:after="0" w:line="240" w:lineRule="auto"/>
        <w:ind w:right="-1"/>
      </w:pPr>
    </w:p>
    <w:p w:rsidR="00163E05" w:rsidRDefault="00163E05" w:rsidP="007C7F0B">
      <w:pPr>
        <w:spacing w:after="0" w:line="240" w:lineRule="auto"/>
        <w:ind w:right="-1"/>
      </w:pPr>
    </w:p>
    <w:sectPr w:rsidR="00163E05" w:rsidSect="00052581">
      <w:pgSz w:w="11906" w:h="16838" w:code="9"/>
      <w:pgMar w:top="1418" w:right="1701" w:bottom="1418" w:left="1701" w:header="709" w:footer="709" w:gutter="0"/>
      <w:paperSrc w:first="262" w:other="26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93282"/>
    <w:multiLevelType w:val="hybridMultilevel"/>
    <w:tmpl w:val="676283D0"/>
    <w:lvl w:ilvl="0" w:tplc="04030017">
      <w:start w:val="1"/>
      <w:numFmt w:val="lowerLetter"/>
      <w:lvlText w:val="%1)"/>
      <w:lvlJc w:val="left"/>
      <w:pPr>
        <w:ind w:left="785"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 w15:restartNumberingAfterBreak="0">
    <w:nsid w:val="53385307"/>
    <w:multiLevelType w:val="hybridMultilevel"/>
    <w:tmpl w:val="0B389EF8"/>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8A"/>
    <w:rsid w:val="00004D93"/>
    <w:rsid w:val="00052581"/>
    <w:rsid w:val="00163E05"/>
    <w:rsid w:val="001B5BA6"/>
    <w:rsid w:val="00391EC8"/>
    <w:rsid w:val="005D4C8A"/>
    <w:rsid w:val="007C7F0B"/>
    <w:rsid w:val="00AD051A"/>
    <w:rsid w:val="00B27675"/>
    <w:rsid w:val="00F15FCF"/>
    <w:rsid w:val="00F5559A"/>
    <w:rsid w:val="00FE45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07A22-DF3B-4F7C-A779-339A1607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C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ghlight">
    <w:name w:val="highlight"/>
    <w:basedOn w:val="Fuentedeprrafopredeter"/>
    <w:rsid w:val="005D4C8A"/>
  </w:style>
  <w:style w:type="character" w:customStyle="1" w:styleId="markedcontent">
    <w:name w:val="markedcontent"/>
    <w:basedOn w:val="Fuentedeprrafopredeter"/>
    <w:rsid w:val="005D4C8A"/>
  </w:style>
  <w:style w:type="paragraph" w:styleId="Sinespaciado">
    <w:name w:val="No Spacing"/>
    <w:uiPriority w:val="1"/>
    <w:qFormat/>
    <w:rsid w:val="00F15FCF"/>
    <w:pPr>
      <w:spacing w:after="0" w:line="240" w:lineRule="auto"/>
    </w:pPr>
    <w:rPr>
      <w:kern w:val="2"/>
      <w14:ligatures w14:val="standardContextual"/>
    </w:rPr>
  </w:style>
  <w:style w:type="paragraph" w:customStyle="1" w:styleId="PrrafoManual">
    <w:name w:val="Párrafo Manual"/>
    <w:basedOn w:val="Normal"/>
    <w:rsid w:val="00F15FCF"/>
    <w:pPr>
      <w:suppressAutoHyphens/>
      <w:spacing w:after="0" w:line="280" w:lineRule="exact"/>
      <w:jc w:val="both"/>
    </w:pPr>
    <w:rPr>
      <w:rFonts w:ascii="Arial" w:eastAsia="Times New Roman" w:hAnsi="Arial" w:cs="Arial"/>
      <w:sz w:val="20"/>
      <w:szCs w:val="20"/>
      <w:lang w:eastAsia="zh-CN"/>
    </w:rPr>
  </w:style>
  <w:style w:type="paragraph" w:customStyle="1" w:styleId="parrafo">
    <w:name w:val="parrafo"/>
    <w:basedOn w:val="Normal"/>
    <w:rsid w:val="00F15F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F15F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andard">
    <w:name w:val="Standard"/>
    <w:rsid w:val="00F15FCF"/>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Prrafodelista">
    <w:name w:val="List Paragraph"/>
    <w:basedOn w:val="Normal"/>
    <w:uiPriority w:val="34"/>
    <w:qFormat/>
    <w:rsid w:val="00F15FCF"/>
    <w:pPr>
      <w:spacing w:line="256" w:lineRule="auto"/>
      <w:ind w:left="720"/>
      <w:contextualSpacing/>
    </w:pPr>
  </w:style>
  <w:style w:type="paragraph" w:styleId="NormalWeb">
    <w:name w:val="Normal (Web)"/>
    <w:basedOn w:val="Normal"/>
    <w:uiPriority w:val="99"/>
    <w:semiHidden/>
    <w:unhideWhenUsed/>
    <w:rsid w:val="00F15F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52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8889</Words>
  <Characters>48891</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dc:creator>
  <cp:keywords/>
  <dc:description/>
  <cp:lastModifiedBy>maria_antonia</cp:lastModifiedBy>
  <cp:revision>4</cp:revision>
  <cp:lastPrinted>2023-04-17T09:59:00Z</cp:lastPrinted>
  <dcterms:created xsi:type="dcterms:W3CDTF">2023-04-19T07:33:00Z</dcterms:created>
  <dcterms:modified xsi:type="dcterms:W3CDTF">2023-04-28T10:46:00Z</dcterms:modified>
</cp:coreProperties>
</file>